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B9" w:rsidRPr="00DC4A20" w:rsidRDefault="003920B9" w:rsidP="003920B9">
      <w:pPr>
        <w:jc w:val="both"/>
        <w:rPr>
          <w:rFonts w:ascii="Times New Roman" w:hAnsi="Times New Roman" w:cs="Times New Roman"/>
          <w:b/>
          <w:sz w:val="24"/>
          <w:szCs w:val="24"/>
        </w:rPr>
      </w:pPr>
      <w:r>
        <w:rPr>
          <w:rFonts w:ascii="Times New Roman" w:hAnsi="Times New Roman" w:cs="Times New Roman"/>
          <w:b/>
          <w:sz w:val="24"/>
          <w:szCs w:val="24"/>
        </w:rPr>
        <w:t>GLI OSPITI:</w:t>
      </w:r>
    </w:p>
    <w:p w:rsidR="003920B9" w:rsidRPr="00705CAF" w:rsidRDefault="003920B9" w:rsidP="00F36A0B">
      <w:pPr>
        <w:spacing w:after="0"/>
        <w:jc w:val="both"/>
        <w:rPr>
          <w:rFonts w:ascii="Times New Roman" w:hAnsi="Times New Roman" w:cs="Times New Roman"/>
          <w:b/>
        </w:rPr>
      </w:pPr>
      <w:r w:rsidRPr="00705CAF">
        <w:rPr>
          <w:rFonts w:ascii="Times New Roman" w:hAnsi="Times New Roman" w:cs="Times New Roman"/>
          <w:b/>
        </w:rPr>
        <w:t>Alessandro Barbero</w:t>
      </w:r>
    </w:p>
    <w:p w:rsidR="003920B9" w:rsidRPr="00705CAF" w:rsidRDefault="003920B9" w:rsidP="00F36A0B">
      <w:pPr>
        <w:spacing w:after="0"/>
        <w:jc w:val="both"/>
        <w:rPr>
          <w:rFonts w:ascii="Times New Roman" w:hAnsi="Times New Roman" w:cs="Times New Roman"/>
          <w:b/>
        </w:rPr>
      </w:pPr>
      <w:r w:rsidRPr="00705CAF">
        <w:rPr>
          <w:rFonts w:ascii="Times New Roman" w:hAnsi="Times New Roman" w:cs="Times New Roman"/>
          <w:b/>
        </w:rPr>
        <w:t>dialoga con Stefano Benedetto e Enrica Pagella</w:t>
      </w:r>
    </w:p>
    <w:p w:rsidR="003920B9" w:rsidRPr="00705CAF" w:rsidRDefault="003920B9" w:rsidP="00F36A0B">
      <w:pPr>
        <w:spacing w:after="0"/>
        <w:jc w:val="both"/>
        <w:rPr>
          <w:rFonts w:ascii="Times New Roman" w:hAnsi="Times New Roman" w:cs="Times New Roman"/>
          <w:color w:val="000000"/>
          <w:shd w:val="clear" w:color="auto" w:fill="FFFFFF"/>
        </w:rPr>
      </w:pPr>
      <w:r w:rsidRPr="00705CAF">
        <w:rPr>
          <w:rFonts w:ascii="Times New Roman" w:hAnsi="Times New Roman" w:cs="Times New Roman"/>
          <w:color w:val="000000"/>
          <w:shd w:val="clear" w:color="auto" w:fill="FFFFFF"/>
        </w:rPr>
        <w:t xml:space="preserve">Storico, professore e </w:t>
      </w:r>
      <w:hyperlink r:id="rId4" w:tooltip="Scrittore" w:history="1">
        <w:r w:rsidRPr="00705CAF">
          <w:rPr>
            <w:rFonts w:ascii="Times New Roman" w:hAnsi="Times New Roman" w:cs="Times New Roman"/>
            <w:color w:val="000000"/>
          </w:rPr>
          <w:t>scrittore</w:t>
        </w:r>
      </w:hyperlink>
      <w:r w:rsidRPr="00705CAF">
        <w:rPr>
          <w:rFonts w:ascii="Times New Roman" w:hAnsi="Times New Roman" w:cs="Times New Roman"/>
          <w:color w:val="000000"/>
          <w:shd w:val="clear" w:color="auto" w:fill="FFFFFF"/>
        </w:rPr>
        <w:t xml:space="preserve"> si occupa di storia medievale e storia militare, collabora con la Rai (in televisione e in radio) ed è </w:t>
      </w:r>
      <w:r w:rsidR="007F3DF3" w:rsidRPr="00705CAF">
        <w:rPr>
          <w:rFonts w:ascii="Times New Roman" w:hAnsi="Times New Roman" w:cs="Times New Roman"/>
          <w:color w:val="000000"/>
          <w:shd w:val="clear" w:color="auto" w:fill="FFFFFF"/>
        </w:rPr>
        <w:t>noto</w:t>
      </w:r>
      <w:r w:rsidRPr="00705CAF">
        <w:rPr>
          <w:rFonts w:ascii="Times New Roman" w:hAnsi="Times New Roman" w:cs="Times New Roman"/>
          <w:color w:val="000000"/>
          <w:shd w:val="clear" w:color="auto" w:fill="FFFFFF"/>
        </w:rPr>
        <w:t xml:space="preserve"> al grande pubblico grazie alle sue appassionate partecipazioni a festival, rassegne e manifestazioni culturali in tutta Italia. È un idolo del web: le sue conferenze e lezioni e i suoi interventi pubblici vengono ascoltati in formato </w:t>
      </w:r>
      <w:proofErr w:type="spellStart"/>
      <w:r w:rsidRPr="00705CAF">
        <w:rPr>
          <w:rFonts w:ascii="Times New Roman" w:hAnsi="Times New Roman" w:cs="Times New Roman"/>
          <w:color w:val="000000"/>
          <w:shd w:val="clear" w:color="auto" w:fill="FFFFFF"/>
        </w:rPr>
        <w:t>podcast</w:t>
      </w:r>
      <w:proofErr w:type="spellEnd"/>
      <w:r w:rsidRPr="00705CAF">
        <w:rPr>
          <w:rFonts w:ascii="Times New Roman" w:hAnsi="Times New Roman" w:cs="Times New Roman"/>
          <w:color w:val="000000"/>
          <w:shd w:val="clear" w:color="auto" w:fill="FFFFFF"/>
        </w:rPr>
        <w:t xml:space="preserve"> e rivisti in video da migliaia di ammiratori in tutto il mondo.</w:t>
      </w:r>
    </w:p>
    <w:p w:rsidR="003920B9" w:rsidRPr="00705CAF" w:rsidRDefault="003920B9" w:rsidP="00F36A0B">
      <w:pPr>
        <w:spacing w:after="0"/>
        <w:jc w:val="both"/>
        <w:rPr>
          <w:rFonts w:ascii="Times New Roman" w:hAnsi="Times New Roman" w:cs="Times New Roman"/>
        </w:rPr>
      </w:pPr>
    </w:p>
    <w:p w:rsidR="003920B9" w:rsidRPr="00705CAF" w:rsidRDefault="00907337" w:rsidP="003920B9">
      <w:pPr>
        <w:spacing w:after="0"/>
        <w:jc w:val="both"/>
        <w:rPr>
          <w:rFonts w:ascii="Times New Roman" w:hAnsi="Times New Roman" w:cs="Times New Roman"/>
          <w:b/>
        </w:rPr>
      </w:pPr>
      <w:hyperlink r:id="rId5" w:history="1">
        <w:r w:rsidR="003920B9" w:rsidRPr="00705CAF">
          <w:rPr>
            <w:rFonts w:ascii="Times New Roman" w:hAnsi="Times New Roman" w:cs="Times New Roman"/>
            <w:b/>
          </w:rPr>
          <w:t xml:space="preserve">Carolyn </w:t>
        </w:r>
        <w:proofErr w:type="spellStart"/>
        <w:r w:rsidR="003920B9" w:rsidRPr="00705CAF">
          <w:rPr>
            <w:rFonts w:ascii="Times New Roman" w:hAnsi="Times New Roman" w:cs="Times New Roman"/>
            <w:b/>
          </w:rPr>
          <w:t>Christov-Bakargiev</w:t>
        </w:r>
        <w:proofErr w:type="spellEnd"/>
      </w:hyperlink>
    </w:p>
    <w:p w:rsidR="00462556" w:rsidRDefault="003920B9" w:rsidP="003920B9">
      <w:pPr>
        <w:spacing w:after="0"/>
        <w:jc w:val="both"/>
        <w:rPr>
          <w:rFonts w:ascii="Times New Roman" w:hAnsi="Times New Roman" w:cs="Times New Roman"/>
          <w:b/>
        </w:rPr>
      </w:pPr>
      <w:r w:rsidRPr="00705CAF">
        <w:rPr>
          <w:rFonts w:ascii="Times New Roman" w:hAnsi="Times New Roman" w:cs="Times New Roman"/>
          <w:b/>
        </w:rPr>
        <w:t>dialoga con Enrica Pagella</w:t>
      </w:r>
    </w:p>
    <w:p w:rsidR="00462556" w:rsidRPr="003D2984" w:rsidRDefault="00462556" w:rsidP="00C725F4">
      <w:pPr>
        <w:spacing w:after="0"/>
        <w:jc w:val="both"/>
        <w:rPr>
          <w:rFonts w:ascii="Times New Roman" w:hAnsi="Times New Roman" w:cs="Times New Roman"/>
          <w:color w:val="000000"/>
          <w:shd w:val="clear" w:color="auto" w:fill="FFFFFF"/>
        </w:rPr>
      </w:pPr>
      <w:r>
        <w:rPr>
          <w:rFonts w:ascii="Times New Roman" w:hAnsi="Times New Roman" w:cs="Times New Roman"/>
          <w:b/>
        </w:rPr>
        <w:t>S</w:t>
      </w:r>
      <w:r>
        <w:rPr>
          <w:rFonts w:ascii="Times New Roman" w:hAnsi="Times New Roman" w:cs="Times New Roman"/>
          <w:color w:val="000000"/>
          <w:shd w:val="clear" w:color="auto" w:fill="FFFFFF"/>
        </w:rPr>
        <w:t>crittrice</w:t>
      </w:r>
      <w:r w:rsidRPr="00462556">
        <w:rPr>
          <w:rFonts w:ascii="Times New Roman" w:hAnsi="Times New Roman" w:cs="Times New Roman"/>
          <w:color w:val="000000"/>
          <w:shd w:val="clear" w:color="auto" w:fill="FFFFFF"/>
        </w:rPr>
        <w:t>, storic</w:t>
      </w:r>
      <w:r>
        <w:rPr>
          <w:rFonts w:ascii="Times New Roman" w:hAnsi="Times New Roman" w:cs="Times New Roman"/>
          <w:color w:val="000000"/>
          <w:shd w:val="clear" w:color="auto" w:fill="FFFFFF"/>
        </w:rPr>
        <w:t>a dell’arte e curatrice. Attualmente è direttric</w:t>
      </w:r>
      <w:r w:rsidRPr="00462556">
        <w:rPr>
          <w:rFonts w:ascii="Times New Roman" w:hAnsi="Times New Roman" w:cs="Times New Roman"/>
          <w:color w:val="000000"/>
          <w:shd w:val="clear" w:color="auto" w:fill="FFFFFF"/>
        </w:rPr>
        <w:t xml:space="preserve">e del Castello di Rivoli Museo d’Arte Contemporanea e della Fondazione Francesco Federico Cerruti di Rivoli-Torino. </w:t>
      </w:r>
      <w:r w:rsidR="003D2984" w:rsidRPr="003D2984">
        <w:rPr>
          <w:rFonts w:ascii="Times New Roman" w:hAnsi="Times New Roman" w:cs="Times New Roman"/>
          <w:color w:val="000000"/>
          <w:shd w:val="clear" w:color="auto" w:fill="FFFFFF"/>
        </w:rPr>
        <w:t>Nel 2019 ha ricevuto l’</w:t>
      </w:r>
      <w:r w:rsidR="003D2984" w:rsidRPr="003D2984">
        <w:rPr>
          <w:rFonts w:ascii="Times New Roman" w:hAnsi="Times New Roman" w:cs="Times New Roman"/>
          <w:i/>
          <w:iCs/>
          <w:color w:val="000000"/>
        </w:rPr>
        <w:t xml:space="preserve">Audrey </w:t>
      </w:r>
      <w:proofErr w:type="spellStart"/>
      <w:r w:rsidR="003D2984" w:rsidRPr="003D2984">
        <w:rPr>
          <w:rFonts w:ascii="Times New Roman" w:hAnsi="Times New Roman" w:cs="Times New Roman"/>
          <w:i/>
          <w:iCs/>
          <w:color w:val="000000"/>
        </w:rPr>
        <w:t>Irmas</w:t>
      </w:r>
      <w:proofErr w:type="spellEnd"/>
      <w:r w:rsidR="003D2984" w:rsidRPr="003D2984">
        <w:rPr>
          <w:rFonts w:ascii="Times New Roman" w:hAnsi="Times New Roman" w:cs="Times New Roman"/>
          <w:i/>
          <w:iCs/>
          <w:color w:val="000000"/>
        </w:rPr>
        <w:t xml:space="preserve"> Award for </w:t>
      </w:r>
      <w:proofErr w:type="spellStart"/>
      <w:r w:rsidR="003D2984" w:rsidRPr="003D2984">
        <w:rPr>
          <w:rFonts w:ascii="Times New Roman" w:hAnsi="Times New Roman" w:cs="Times New Roman"/>
          <w:i/>
          <w:iCs/>
          <w:color w:val="000000"/>
        </w:rPr>
        <w:t>Curatorial</w:t>
      </w:r>
      <w:proofErr w:type="spellEnd"/>
      <w:r w:rsidR="003D2984" w:rsidRPr="003D2984">
        <w:rPr>
          <w:rFonts w:ascii="Times New Roman" w:hAnsi="Times New Roman" w:cs="Times New Roman"/>
          <w:i/>
          <w:iCs/>
          <w:color w:val="000000"/>
        </w:rPr>
        <w:t xml:space="preserve"> </w:t>
      </w:r>
      <w:proofErr w:type="spellStart"/>
      <w:r w:rsidR="003D2984" w:rsidRPr="003D2984">
        <w:rPr>
          <w:rFonts w:ascii="Times New Roman" w:hAnsi="Times New Roman" w:cs="Times New Roman"/>
          <w:i/>
          <w:iCs/>
          <w:color w:val="000000"/>
        </w:rPr>
        <w:t>Excellence</w:t>
      </w:r>
      <w:proofErr w:type="spellEnd"/>
      <w:r w:rsidR="003D2984" w:rsidRPr="003D2984">
        <w:rPr>
          <w:rFonts w:ascii="Times New Roman" w:hAnsi="Times New Roman" w:cs="Times New Roman"/>
          <w:color w:val="000000"/>
          <w:shd w:val="clear" w:color="auto" w:fill="FFFFFF"/>
        </w:rPr>
        <w:t xml:space="preserve">. È stata Edith </w:t>
      </w:r>
      <w:proofErr w:type="spellStart"/>
      <w:r w:rsidR="003D2984" w:rsidRPr="003D2984">
        <w:rPr>
          <w:rFonts w:ascii="Times New Roman" w:hAnsi="Times New Roman" w:cs="Times New Roman"/>
          <w:color w:val="000000"/>
          <w:shd w:val="clear" w:color="auto" w:fill="FFFFFF"/>
        </w:rPr>
        <w:t>Kreeger</w:t>
      </w:r>
      <w:proofErr w:type="spellEnd"/>
      <w:r w:rsidR="003D2984" w:rsidRPr="003D2984">
        <w:rPr>
          <w:rFonts w:ascii="Times New Roman" w:hAnsi="Times New Roman" w:cs="Times New Roman"/>
          <w:color w:val="000000"/>
          <w:shd w:val="clear" w:color="auto" w:fill="FFFFFF"/>
        </w:rPr>
        <w:t xml:space="preserve"> </w:t>
      </w:r>
      <w:proofErr w:type="spellStart"/>
      <w:r w:rsidR="003D2984" w:rsidRPr="003D2984">
        <w:rPr>
          <w:rFonts w:ascii="Times New Roman" w:hAnsi="Times New Roman" w:cs="Times New Roman"/>
          <w:color w:val="000000"/>
          <w:shd w:val="clear" w:color="auto" w:fill="FFFFFF"/>
        </w:rPr>
        <w:t>Wolf</w:t>
      </w:r>
      <w:proofErr w:type="spellEnd"/>
      <w:r w:rsidR="003D2984" w:rsidRPr="003D2984">
        <w:rPr>
          <w:rFonts w:ascii="Times New Roman" w:hAnsi="Times New Roman" w:cs="Times New Roman"/>
          <w:color w:val="000000"/>
          <w:shd w:val="clear" w:color="auto" w:fill="FFFFFF"/>
        </w:rPr>
        <w:t xml:space="preserve"> </w:t>
      </w:r>
      <w:proofErr w:type="spellStart"/>
      <w:r w:rsidR="003D2984" w:rsidRPr="003D2984">
        <w:rPr>
          <w:rFonts w:ascii="Times New Roman" w:hAnsi="Times New Roman" w:cs="Times New Roman"/>
          <w:color w:val="000000"/>
          <w:shd w:val="clear" w:color="auto" w:fill="FFFFFF"/>
        </w:rPr>
        <w:t>Distinguished</w:t>
      </w:r>
      <w:proofErr w:type="spellEnd"/>
      <w:r w:rsidR="003D2984" w:rsidRPr="003D2984">
        <w:rPr>
          <w:rFonts w:ascii="Times New Roman" w:hAnsi="Times New Roman" w:cs="Times New Roman"/>
          <w:color w:val="000000"/>
          <w:shd w:val="clear" w:color="auto" w:fill="FFFFFF"/>
        </w:rPr>
        <w:t xml:space="preserve"> </w:t>
      </w:r>
      <w:proofErr w:type="spellStart"/>
      <w:r w:rsidR="003D2984" w:rsidRPr="003D2984">
        <w:rPr>
          <w:rFonts w:ascii="Times New Roman" w:hAnsi="Times New Roman" w:cs="Times New Roman"/>
          <w:color w:val="000000"/>
          <w:shd w:val="clear" w:color="auto" w:fill="FFFFFF"/>
        </w:rPr>
        <w:t>Visiting</w:t>
      </w:r>
      <w:proofErr w:type="spellEnd"/>
      <w:r w:rsidR="003D2984" w:rsidRPr="003D2984">
        <w:rPr>
          <w:rFonts w:ascii="Times New Roman" w:hAnsi="Times New Roman" w:cs="Times New Roman"/>
          <w:color w:val="000000"/>
          <w:shd w:val="clear" w:color="auto" w:fill="FFFFFF"/>
        </w:rPr>
        <w:t xml:space="preserve"> Professor in Art </w:t>
      </w:r>
      <w:proofErr w:type="spellStart"/>
      <w:r w:rsidR="003D2984" w:rsidRPr="003D2984">
        <w:rPr>
          <w:rFonts w:ascii="Times New Roman" w:hAnsi="Times New Roman" w:cs="Times New Roman"/>
          <w:color w:val="000000"/>
          <w:shd w:val="clear" w:color="auto" w:fill="FFFFFF"/>
        </w:rPr>
        <w:t>Theory</w:t>
      </w:r>
      <w:proofErr w:type="spellEnd"/>
      <w:r w:rsidR="003D2984" w:rsidRPr="003D2984">
        <w:rPr>
          <w:rFonts w:ascii="Times New Roman" w:hAnsi="Times New Roman" w:cs="Times New Roman"/>
          <w:color w:val="000000"/>
          <w:shd w:val="clear" w:color="auto" w:fill="FFFFFF"/>
        </w:rPr>
        <w:t xml:space="preserve"> and </w:t>
      </w:r>
      <w:proofErr w:type="spellStart"/>
      <w:r w:rsidR="003D2984" w:rsidRPr="003D2984">
        <w:rPr>
          <w:rFonts w:ascii="Times New Roman" w:hAnsi="Times New Roman" w:cs="Times New Roman"/>
          <w:color w:val="000000"/>
          <w:shd w:val="clear" w:color="auto" w:fill="FFFFFF"/>
        </w:rPr>
        <w:t>Practice</w:t>
      </w:r>
      <w:proofErr w:type="spellEnd"/>
      <w:r w:rsidR="003D2984" w:rsidRPr="003D2984">
        <w:rPr>
          <w:rFonts w:ascii="Times New Roman" w:hAnsi="Times New Roman" w:cs="Times New Roman"/>
          <w:color w:val="000000"/>
          <w:shd w:val="clear" w:color="auto" w:fill="FFFFFF"/>
        </w:rPr>
        <w:t xml:space="preserve"> alla </w:t>
      </w:r>
      <w:proofErr w:type="spellStart"/>
      <w:r w:rsidR="003D2984" w:rsidRPr="003D2984">
        <w:rPr>
          <w:rFonts w:ascii="Times New Roman" w:hAnsi="Times New Roman" w:cs="Times New Roman"/>
          <w:color w:val="000000"/>
          <w:shd w:val="clear" w:color="auto" w:fill="FFFFFF"/>
        </w:rPr>
        <w:t>Northwestern</w:t>
      </w:r>
      <w:proofErr w:type="spellEnd"/>
      <w:r w:rsidR="003D2984" w:rsidRPr="003D2984">
        <w:rPr>
          <w:rFonts w:ascii="Times New Roman" w:hAnsi="Times New Roman" w:cs="Times New Roman"/>
          <w:color w:val="000000"/>
          <w:shd w:val="clear" w:color="auto" w:fill="FFFFFF"/>
        </w:rPr>
        <w:t xml:space="preserve"> University (2013-2019). Nata da un padre bulgaro e una madre piemontese negli Stati Uniti, è tornata in Italia per concludere i suoi studi alle Università di Genova e Pisa in lettere e filosofia. Nel 2002 torna a lavorare in Italia, al Castello di Rivoli, allora diretto da Ida Gianelli. Nel 2008 è stata Direttore Artistico della Biennale di Sydney. Nel 2012 è stata Direttore Artistico di </w:t>
      </w:r>
      <w:proofErr w:type="spellStart"/>
      <w:r w:rsidR="003D2984" w:rsidRPr="003D2984">
        <w:rPr>
          <w:rFonts w:ascii="Times New Roman" w:hAnsi="Times New Roman" w:cs="Times New Roman"/>
          <w:color w:val="000000"/>
          <w:shd w:val="clear" w:color="auto" w:fill="FFFFFF"/>
        </w:rPr>
        <w:t>dOCUMENTA</w:t>
      </w:r>
      <w:proofErr w:type="spellEnd"/>
      <w:r w:rsidR="003D2984" w:rsidRPr="003D2984">
        <w:rPr>
          <w:rFonts w:ascii="Times New Roman" w:hAnsi="Times New Roman" w:cs="Times New Roman"/>
          <w:color w:val="000000"/>
          <w:shd w:val="clear" w:color="auto" w:fill="FFFFFF"/>
        </w:rPr>
        <w:t xml:space="preserve"> (13). Nel 2015 è stata Direttore Artistico della Biennale di Istanbul. In seguito ritorna a Torino dove dirige sia la GAM Galleria Civica d’Arte Moderna e Contemporanea, sia il Castello di Rivoli fino al 2017. </w:t>
      </w:r>
    </w:p>
    <w:p w:rsidR="003920B9" w:rsidRPr="00705CAF" w:rsidRDefault="003920B9" w:rsidP="003920B9">
      <w:pPr>
        <w:spacing w:after="0"/>
        <w:jc w:val="both"/>
        <w:rPr>
          <w:rFonts w:ascii="Times New Roman" w:hAnsi="Times New Roman" w:cs="Times New Roman"/>
          <w:b/>
        </w:rPr>
      </w:pPr>
    </w:p>
    <w:p w:rsidR="003920B9" w:rsidRPr="00705CAF" w:rsidRDefault="00907337" w:rsidP="003920B9">
      <w:pPr>
        <w:spacing w:after="0"/>
        <w:jc w:val="both"/>
        <w:rPr>
          <w:rFonts w:ascii="Times New Roman" w:hAnsi="Times New Roman" w:cs="Times New Roman"/>
          <w:b/>
        </w:rPr>
      </w:pPr>
      <w:hyperlink r:id="rId6" w:history="1">
        <w:r w:rsidR="003920B9" w:rsidRPr="00705CAF">
          <w:rPr>
            <w:rFonts w:ascii="Times New Roman" w:hAnsi="Times New Roman" w:cs="Times New Roman"/>
            <w:b/>
          </w:rPr>
          <w:t>Laura</w:t>
        </w:r>
      </w:hyperlink>
      <w:r w:rsidR="003920B9" w:rsidRPr="00705CAF">
        <w:rPr>
          <w:rFonts w:ascii="Times New Roman" w:hAnsi="Times New Roman" w:cs="Times New Roman"/>
          <w:b/>
        </w:rPr>
        <w:t xml:space="preserve"> Curino</w:t>
      </w:r>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t>dialoga con Enrica Pagella</w:t>
      </w:r>
    </w:p>
    <w:p w:rsidR="003D2984" w:rsidRPr="00C725F4" w:rsidRDefault="00F5329B" w:rsidP="003920B9">
      <w:pPr>
        <w:spacing w:after="0"/>
        <w:jc w:val="both"/>
        <w:rPr>
          <w:rFonts w:ascii="Times New Roman" w:hAnsi="Times New Roman" w:cs="Times New Roman"/>
        </w:rPr>
      </w:pPr>
      <w:r w:rsidRPr="00F5329B">
        <w:rPr>
          <w:rFonts w:ascii="Times New Roman" w:hAnsi="Times New Roman" w:cs="Times New Roman"/>
          <w:color w:val="000000"/>
          <w:shd w:val="clear" w:color="auto" w:fill="FFFFFF"/>
        </w:rPr>
        <w:t>Autrice e attrice torinese, tra i maggiori interpreti del teatro di narrazione, Laura Curino alterna nel suo repertorio testi di nuova drammaturgia e testi classici. Dal 2015 è direttore artistico del Teatro Giacosa di Ivrea. Tra i fondatori del Teatro Settimo (una tra le compagnie più importanti nell’ambito del teatro italiano di innovazione) ha partecipato come attrice e autrice alla maggior parte delle produzioni nei 25 anni di vita della compagnia. Dal 2001 ha collaborato con numerosi teatri - tra cui Teatro Stabile di Torino e Piccolo Teatro di Milano - festival, aziende, istituzioni, radio e televisione. Insegna scrittura teatrale all’Università Cattolica di Milano e tiene conferenze, seminari e lab</w:t>
      </w:r>
      <w:r w:rsidR="00C725F4">
        <w:rPr>
          <w:rFonts w:ascii="Times New Roman" w:hAnsi="Times New Roman" w:cs="Times New Roman"/>
          <w:color w:val="000000"/>
          <w:shd w:val="clear" w:color="auto" w:fill="FFFFFF"/>
        </w:rPr>
        <w:t>oratori in Italia e all’estero.</w:t>
      </w:r>
    </w:p>
    <w:p w:rsidR="003D2984" w:rsidRDefault="003D2984" w:rsidP="003920B9">
      <w:pPr>
        <w:spacing w:after="0"/>
        <w:jc w:val="both"/>
      </w:pPr>
    </w:p>
    <w:p w:rsidR="003920B9" w:rsidRPr="00705CAF" w:rsidRDefault="00907337" w:rsidP="003920B9">
      <w:pPr>
        <w:spacing w:after="0"/>
        <w:jc w:val="both"/>
        <w:rPr>
          <w:rFonts w:ascii="Times New Roman" w:hAnsi="Times New Roman" w:cs="Times New Roman"/>
          <w:b/>
        </w:rPr>
      </w:pPr>
      <w:hyperlink r:id="rId7" w:history="1">
        <w:r w:rsidR="003920B9" w:rsidRPr="00705CAF">
          <w:rPr>
            <w:rFonts w:ascii="Times New Roman" w:hAnsi="Times New Roman" w:cs="Times New Roman"/>
            <w:b/>
          </w:rPr>
          <w:t>Andrea</w:t>
        </w:r>
      </w:hyperlink>
      <w:r w:rsidR="003920B9" w:rsidRPr="00705CAF">
        <w:rPr>
          <w:rFonts w:ascii="Times New Roman" w:hAnsi="Times New Roman" w:cs="Times New Roman"/>
          <w:b/>
        </w:rPr>
        <w:t xml:space="preserve"> De Pasquale</w:t>
      </w:r>
    </w:p>
    <w:p w:rsidR="003920B9" w:rsidRPr="00F36A0B" w:rsidRDefault="003920B9" w:rsidP="00F36A0B">
      <w:pPr>
        <w:spacing w:after="0"/>
        <w:jc w:val="both"/>
        <w:rPr>
          <w:rFonts w:ascii="Times New Roman" w:hAnsi="Times New Roman" w:cs="Times New Roman"/>
          <w:b/>
        </w:rPr>
      </w:pPr>
      <w:r w:rsidRPr="00705CAF">
        <w:rPr>
          <w:rFonts w:ascii="Times New Roman" w:hAnsi="Times New Roman" w:cs="Times New Roman"/>
          <w:b/>
        </w:rPr>
        <w:t>dialoga con Giuseppina Mussari</w:t>
      </w:r>
    </w:p>
    <w:p w:rsidR="00F36A0B" w:rsidRPr="00F36A0B" w:rsidRDefault="00F36A0B" w:rsidP="00F36A0B">
      <w:pPr>
        <w:jc w:val="both"/>
        <w:rPr>
          <w:rFonts w:ascii="Times New Roman" w:hAnsi="Times New Roman" w:cs="Times New Roman"/>
          <w:color w:val="000000"/>
          <w:shd w:val="clear" w:color="auto" w:fill="FFFFFF"/>
        </w:rPr>
      </w:pPr>
      <w:r w:rsidRPr="00F36A0B">
        <w:rPr>
          <w:rFonts w:ascii="Times New Roman" w:hAnsi="Times New Roman" w:cs="Times New Roman"/>
          <w:color w:val="000000"/>
          <w:shd w:val="clear" w:color="auto" w:fill="FFFFFF"/>
        </w:rPr>
        <w:t>Andrea De Pasquale, dottore di ricerca in Storia del libro all’</w:t>
      </w:r>
      <w:proofErr w:type="spellStart"/>
      <w:r w:rsidRPr="00F36A0B">
        <w:rPr>
          <w:rFonts w:ascii="Times New Roman" w:hAnsi="Times New Roman" w:cs="Times New Roman"/>
          <w:color w:val="000000"/>
          <w:shd w:val="clear" w:color="auto" w:fill="FFFFFF"/>
        </w:rPr>
        <w:t>École</w:t>
      </w:r>
      <w:proofErr w:type="spellEnd"/>
      <w:r w:rsidRPr="00F36A0B">
        <w:rPr>
          <w:rFonts w:ascii="Times New Roman" w:hAnsi="Times New Roman" w:cs="Times New Roman"/>
          <w:color w:val="000000"/>
          <w:shd w:val="clear" w:color="auto" w:fill="FFFFFF"/>
        </w:rPr>
        <w:t xml:space="preserve"> </w:t>
      </w:r>
      <w:proofErr w:type="spellStart"/>
      <w:r w:rsidRPr="00F36A0B">
        <w:rPr>
          <w:rFonts w:ascii="Times New Roman" w:hAnsi="Times New Roman" w:cs="Times New Roman"/>
          <w:color w:val="000000"/>
          <w:shd w:val="clear" w:color="auto" w:fill="FFFFFF"/>
        </w:rPr>
        <w:t>Pratique</w:t>
      </w:r>
      <w:proofErr w:type="spellEnd"/>
      <w:r w:rsidRPr="00F36A0B">
        <w:rPr>
          <w:rFonts w:ascii="Times New Roman" w:hAnsi="Times New Roman" w:cs="Times New Roman"/>
          <w:color w:val="000000"/>
          <w:shd w:val="clear" w:color="auto" w:fill="FFFFFF"/>
        </w:rPr>
        <w:t xml:space="preserve"> </w:t>
      </w:r>
      <w:proofErr w:type="spellStart"/>
      <w:r w:rsidRPr="00F36A0B">
        <w:rPr>
          <w:rFonts w:ascii="Times New Roman" w:hAnsi="Times New Roman" w:cs="Times New Roman"/>
          <w:color w:val="000000"/>
          <w:shd w:val="clear" w:color="auto" w:fill="FFFFFF"/>
        </w:rPr>
        <w:t>des</w:t>
      </w:r>
      <w:proofErr w:type="spellEnd"/>
      <w:r w:rsidRPr="00F36A0B">
        <w:rPr>
          <w:rFonts w:ascii="Times New Roman" w:hAnsi="Times New Roman" w:cs="Times New Roman"/>
          <w:color w:val="000000"/>
          <w:shd w:val="clear" w:color="auto" w:fill="FFFFFF"/>
        </w:rPr>
        <w:t xml:space="preserve"> </w:t>
      </w:r>
      <w:proofErr w:type="spellStart"/>
      <w:r w:rsidRPr="00F36A0B">
        <w:rPr>
          <w:rFonts w:ascii="Times New Roman" w:hAnsi="Times New Roman" w:cs="Times New Roman"/>
          <w:color w:val="000000"/>
          <w:shd w:val="clear" w:color="auto" w:fill="FFFFFF"/>
        </w:rPr>
        <w:t>Hautes</w:t>
      </w:r>
      <w:proofErr w:type="spellEnd"/>
      <w:r w:rsidRPr="00F36A0B">
        <w:rPr>
          <w:rFonts w:ascii="Times New Roman" w:hAnsi="Times New Roman" w:cs="Times New Roman"/>
          <w:color w:val="000000"/>
          <w:shd w:val="clear" w:color="auto" w:fill="FFFFFF"/>
        </w:rPr>
        <w:t xml:space="preserve"> </w:t>
      </w:r>
      <w:proofErr w:type="spellStart"/>
      <w:r w:rsidRPr="00F36A0B">
        <w:rPr>
          <w:rFonts w:ascii="Times New Roman" w:hAnsi="Times New Roman" w:cs="Times New Roman"/>
          <w:color w:val="000000"/>
          <w:shd w:val="clear" w:color="auto" w:fill="FFFFFF"/>
        </w:rPr>
        <w:t>Études</w:t>
      </w:r>
      <w:proofErr w:type="spellEnd"/>
      <w:r w:rsidRPr="00F36A0B">
        <w:rPr>
          <w:rFonts w:ascii="Times New Roman" w:hAnsi="Times New Roman" w:cs="Times New Roman"/>
          <w:color w:val="000000"/>
          <w:shd w:val="clear" w:color="auto" w:fill="FFFFFF"/>
        </w:rPr>
        <w:t xml:space="preserve"> di Parigi, è stato direttore delle Biblioteche Palatina di Parma, Nazionale Braidense di Milano, Nazionale Universitaria di Torino. Attualmente, dal 2014, è direttore della Biblioteca Nazionale Centrale di Roma. È autore di numerose pubblicazioni e saggi inerenti soprattutto la storia del libro e delle biblioteche. </w:t>
      </w:r>
    </w:p>
    <w:p w:rsidR="003920B9" w:rsidRPr="00705CAF" w:rsidRDefault="00907337" w:rsidP="003920B9">
      <w:pPr>
        <w:spacing w:after="0"/>
        <w:jc w:val="both"/>
        <w:rPr>
          <w:rFonts w:ascii="Times New Roman" w:hAnsi="Times New Roman" w:cs="Times New Roman"/>
          <w:b/>
        </w:rPr>
      </w:pPr>
      <w:hyperlink r:id="rId8" w:history="1">
        <w:r w:rsidR="003920B9" w:rsidRPr="00705CAF">
          <w:rPr>
            <w:rFonts w:ascii="Times New Roman" w:hAnsi="Times New Roman" w:cs="Times New Roman"/>
            <w:b/>
          </w:rPr>
          <w:t>Chiara</w:t>
        </w:r>
      </w:hyperlink>
      <w:r w:rsidR="003920B9" w:rsidRPr="00705CAF">
        <w:rPr>
          <w:rFonts w:ascii="Times New Roman" w:hAnsi="Times New Roman" w:cs="Times New Roman"/>
          <w:b/>
        </w:rPr>
        <w:t xml:space="preserve"> Devoti</w:t>
      </w:r>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t>dialoga con Stefano Benedetto e Filippo Masino</w:t>
      </w:r>
    </w:p>
    <w:p w:rsidR="003920B9" w:rsidRPr="00705CAF" w:rsidRDefault="003920B9" w:rsidP="003920B9">
      <w:pPr>
        <w:jc w:val="both"/>
        <w:rPr>
          <w:rFonts w:ascii="Times New Roman" w:hAnsi="Times New Roman" w:cs="Times New Roman"/>
          <w:color w:val="000000"/>
          <w:shd w:val="clear" w:color="auto" w:fill="FFFFFF"/>
        </w:rPr>
      </w:pPr>
      <w:r w:rsidRPr="00705CAF">
        <w:rPr>
          <w:rFonts w:ascii="Times New Roman" w:hAnsi="Times New Roman" w:cs="Times New Roman"/>
          <w:color w:val="000000"/>
          <w:shd w:val="clear" w:color="auto" w:fill="FFFFFF"/>
        </w:rPr>
        <w:t xml:space="preserve">Professore Associato al Politecnico di Torino, Dipartimento </w:t>
      </w:r>
      <w:proofErr w:type="spellStart"/>
      <w:r w:rsidRPr="00705CAF">
        <w:rPr>
          <w:rFonts w:ascii="Times New Roman" w:hAnsi="Times New Roman" w:cs="Times New Roman"/>
          <w:color w:val="000000"/>
          <w:shd w:val="clear" w:color="auto" w:fill="FFFFFF"/>
        </w:rPr>
        <w:t>Interateneo</w:t>
      </w:r>
      <w:proofErr w:type="spellEnd"/>
      <w:r w:rsidRPr="00705CAF">
        <w:rPr>
          <w:rFonts w:ascii="Times New Roman" w:hAnsi="Times New Roman" w:cs="Times New Roman"/>
          <w:color w:val="000000"/>
          <w:shd w:val="clear" w:color="auto" w:fill="FFFFFF"/>
        </w:rPr>
        <w:t xml:space="preserve"> di Scienze, Progetto e Politiche del Territorio (DIST), </w:t>
      </w:r>
      <w:r w:rsidR="00E47B53" w:rsidRPr="00705CAF">
        <w:rPr>
          <w:rFonts w:ascii="Times New Roman" w:hAnsi="Times New Roman" w:cs="Times New Roman"/>
          <w:color w:val="000000"/>
          <w:shd w:val="clear" w:color="auto" w:fill="FFFFFF"/>
        </w:rPr>
        <w:t>direttrice</w:t>
      </w:r>
      <w:r w:rsidRPr="00705CAF">
        <w:rPr>
          <w:rFonts w:ascii="Times New Roman" w:hAnsi="Times New Roman" w:cs="Times New Roman"/>
          <w:color w:val="000000"/>
          <w:shd w:val="clear" w:color="auto" w:fill="FFFFFF"/>
        </w:rPr>
        <w:t xml:space="preserve"> della Scuola di Specializzazione in "Beni Architettonici e del Paesaggio" e membro del Collegio del Dottorato in "Beni Architettonici e Paesaggistici" del Politecnico di Torino. La sua attività di ricerca affronta temi di storia della città e del territorio, storia dell’architettura, urbanistica, rilievo urbano, architettura militare, archeologia, cultura figurativa e architettura ospedaliera pone particolare attenzione alle dinamiche di committenza in area periferica e all’analisi dei centri minori in area alpina.</w:t>
      </w:r>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t>Eugenio in Via Di Gioia</w:t>
      </w:r>
    </w:p>
    <w:p w:rsidR="003920B9" w:rsidRPr="00F36A0B" w:rsidRDefault="003920B9" w:rsidP="003920B9">
      <w:pPr>
        <w:spacing w:after="0"/>
        <w:jc w:val="both"/>
        <w:rPr>
          <w:rFonts w:ascii="Times New Roman" w:hAnsi="Times New Roman" w:cs="Times New Roman"/>
          <w:b/>
        </w:rPr>
      </w:pPr>
      <w:r w:rsidRPr="00705CAF">
        <w:rPr>
          <w:rFonts w:ascii="Times New Roman" w:hAnsi="Times New Roman" w:cs="Times New Roman"/>
          <w:b/>
        </w:rPr>
        <w:t>dialogano con Stefano Benedetto e Elisa Panero</w:t>
      </w:r>
    </w:p>
    <w:p w:rsidR="00705CAF" w:rsidRDefault="00F36A0B" w:rsidP="003920B9">
      <w:pPr>
        <w:jc w:val="both"/>
        <w:rPr>
          <w:rFonts w:ascii="Times New Roman" w:hAnsi="Times New Roman" w:cs="Times New Roman"/>
          <w:color w:val="000000"/>
          <w:shd w:val="clear" w:color="auto" w:fill="FFFFFF"/>
        </w:rPr>
      </w:pPr>
      <w:r w:rsidRPr="00F36A0B">
        <w:rPr>
          <w:rFonts w:ascii="Times New Roman" w:hAnsi="Times New Roman" w:cs="Times New Roman"/>
          <w:color w:val="000000"/>
          <w:shd w:val="clear" w:color="auto" w:fill="FFFFFF"/>
        </w:rPr>
        <w:t xml:space="preserve">Con tre dischi all’attivo e tour </w:t>
      </w:r>
      <w:proofErr w:type="spellStart"/>
      <w:r w:rsidRPr="00F36A0B">
        <w:rPr>
          <w:rFonts w:ascii="Times New Roman" w:hAnsi="Times New Roman" w:cs="Times New Roman"/>
          <w:color w:val="000000"/>
          <w:shd w:val="clear" w:color="auto" w:fill="FFFFFF"/>
        </w:rPr>
        <w:t>sold</w:t>
      </w:r>
      <w:proofErr w:type="spellEnd"/>
      <w:r w:rsidRPr="00F36A0B">
        <w:rPr>
          <w:rFonts w:ascii="Times New Roman" w:hAnsi="Times New Roman" w:cs="Times New Roman"/>
          <w:color w:val="000000"/>
          <w:shd w:val="clear" w:color="auto" w:fill="FFFFFF"/>
        </w:rPr>
        <w:t xml:space="preserve"> out in pochissimi anni di attività, gli Eugenio in Via Di Gioia si possono considerare un piccolo fiore all’occhiello della scena musicale italiana. Le loro canzoni nascono osservando il mondo che li circonda: le incertezze verso il futuro, il disagio di un vivere frenetico e vuoto, le problematiche ambientali. Nel 2020 partecipano al Festival di Sanremo, sezione nuove proposte, vincendo il Premio della Critica Mia Martini con il brano Tsunami.</w:t>
      </w:r>
    </w:p>
    <w:p w:rsidR="00462556" w:rsidRDefault="00462556" w:rsidP="003920B9">
      <w:pPr>
        <w:spacing w:after="0"/>
        <w:jc w:val="both"/>
        <w:rPr>
          <w:rFonts w:ascii="Times New Roman" w:hAnsi="Times New Roman" w:cs="Times New Roman"/>
          <w:b/>
        </w:rPr>
      </w:pPr>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lastRenderedPageBreak/>
        <w:t>Elena Franco</w:t>
      </w:r>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t>dialoga con Stefano Benedetto</w:t>
      </w:r>
    </w:p>
    <w:p w:rsidR="003920B9" w:rsidRPr="00705CAF" w:rsidRDefault="003920B9" w:rsidP="003920B9">
      <w:pPr>
        <w:jc w:val="both"/>
        <w:rPr>
          <w:rFonts w:ascii="Times New Roman" w:hAnsi="Times New Roman" w:cs="Times New Roman"/>
          <w:color w:val="030303"/>
          <w:spacing w:val="3"/>
          <w:shd w:val="clear" w:color="auto" w:fill="F9F9F9"/>
        </w:rPr>
      </w:pPr>
      <w:r w:rsidRPr="00705CAF">
        <w:rPr>
          <w:rFonts w:ascii="Times New Roman" w:hAnsi="Times New Roman" w:cs="Times New Roman"/>
          <w:color w:val="030303"/>
          <w:spacing w:val="3"/>
          <w:shd w:val="clear" w:color="auto" w:fill="F9F9F9"/>
        </w:rPr>
        <w:t>Architetto e fotografa, si occupa di valorizzazione urbana e territoriale. Usa la fotografia come supporto di ricerca e documentazione nei suoi progetti di costruzione di identità locali e messa in rete di potenzialità territoriali. Dal 2012 conduce una ricerca fotografica sulle sedi ospedaliere (</w:t>
      </w:r>
      <w:proofErr w:type="spellStart"/>
      <w:r w:rsidRPr="00705CAF">
        <w:rPr>
          <w:rFonts w:ascii="Times New Roman" w:hAnsi="Times New Roman" w:cs="Times New Roman"/>
          <w:i/>
          <w:color w:val="030303"/>
          <w:spacing w:val="3"/>
          <w:shd w:val="clear" w:color="auto" w:fill="F9F9F9"/>
        </w:rPr>
        <w:t>Hospitalia</w:t>
      </w:r>
      <w:proofErr w:type="spellEnd"/>
      <w:r w:rsidRPr="00705CAF">
        <w:rPr>
          <w:rFonts w:ascii="Times New Roman" w:hAnsi="Times New Roman" w:cs="Times New Roman"/>
          <w:color w:val="030303"/>
          <w:spacing w:val="3"/>
          <w:shd w:val="clear" w:color="auto" w:fill="F9F9F9"/>
        </w:rPr>
        <w:t xml:space="preserve">) con cui sottolinea l’aspetto di responsabilità sociale della cura. Attualmente è impegnata in progetti che legano architettura, archivi e territorio. Nel 2020 cura il volume </w:t>
      </w:r>
      <w:r w:rsidRPr="00705CAF">
        <w:rPr>
          <w:rFonts w:ascii="Times New Roman" w:hAnsi="Times New Roman" w:cs="Times New Roman"/>
          <w:i/>
          <w:color w:val="030303"/>
          <w:spacing w:val="3"/>
          <w:shd w:val="clear" w:color="auto" w:fill="F9F9F9"/>
        </w:rPr>
        <w:t xml:space="preserve">Imago </w:t>
      </w:r>
      <w:proofErr w:type="spellStart"/>
      <w:r w:rsidRPr="00705CAF">
        <w:rPr>
          <w:rFonts w:ascii="Times New Roman" w:hAnsi="Times New Roman" w:cs="Times New Roman"/>
          <w:i/>
          <w:color w:val="030303"/>
          <w:spacing w:val="3"/>
          <w:shd w:val="clear" w:color="auto" w:fill="F9F9F9"/>
        </w:rPr>
        <w:t>pietatis</w:t>
      </w:r>
      <w:proofErr w:type="spellEnd"/>
      <w:r w:rsidRPr="00705CAF">
        <w:rPr>
          <w:rFonts w:ascii="Times New Roman" w:hAnsi="Times New Roman" w:cs="Times New Roman"/>
          <w:i/>
          <w:color w:val="030303"/>
          <w:spacing w:val="3"/>
          <w:shd w:val="clear" w:color="auto" w:fill="F9F9F9"/>
        </w:rPr>
        <w:t xml:space="preserve"> </w:t>
      </w:r>
      <w:r w:rsidRPr="00705CAF">
        <w:rPr>
          <w:rFonts w:ascii="Times New Roman" w:hAnsi="Times New Roman" w:cs="Times New Roman"/>
          <w:color w:val="030303"/>
          <w:spacing w:val="3"/>
          <w:shd w:val="clear" w:color="auto" w:fill="F9F9F9"/>
        </w:rPr>
        <w:t>(</w:t>
      </w:r>
      <w:proofErr w:type="spellStart"/>
      <w:r w:rsidRPr="00705CAF">
        <w:rPr>
          <w:rFonts w:ascii="Times New Roman" w:hAnsi="Times New Roman" w:cs="Times New Roman"/>
          <w:color w:val="030303"/>
          <w:spacing w:val="3"/>
          <w:shd w:val="clear" w:color="auto" w:fill="F9F9F9"/>
        </w:rPr>
        <w:t>Artema</w:t>
      </w:r>
      <w:proofErr w:type="spellEnd"/>
      <w:r w:rsidRPr="00705CAF">
        <w:rPr>
          <w:rFonts w:ascii="Times New Roman" w:hAnsi="Times New Roman" w:cs="Times New Roman"/>
          <w:color w:val="030303"/>
          <w:spacing w:val="3"/>
          <w:shd w:val="clear" w:color="auto" w:fill="F9F9F9"/>
        </w:rPr>
        <w:t>, Torino), in cui vengono valorizzati, tramite l’immagine fotografica, i 138 volumi conservati nell’Archivio Storico del Monte di pietà di Bologna.</w:t>
      </w:r>
    </w:p>
    <w:p w:rsidR="003920B9" w:rsidRPr="00705CAF" w:rsidRDefault="00907337" w:rsidP="003920B9">
      <w:pPr>
        <w:spacing w:after="0"/>
        <w:jc w:val="both"/>
        <w:rPr>
          <w:rFonts w:ascii="Times New Roman" w:hAnsi="Times New Roman" w:cs="Times New Roman"/>
          <w:b/>
        </w:rPr>
      </w:pPr>
      <w:hyperlink r:id="rId9" w:history="1">
        <w:r w:rsidR="003920B9" w:rsidRPr="00705CAF">
          <w:rPr>
            <w:rFonts w:ascii="Times New Roman" w:hAnsi="Times New Roman" w:cs="Times New Roman"/>
            <w:b/>
          </w:rPr>
          <w:t>Christian</w:t>
        </w:r>
      </w:hyperlink>
      <w:r w:rsidR="003920B9" w:rsidRPr="00705CAF">
        <w:rPr>
          <w:rFonts w:ascii="Times New Roman" w:hAnsi="Times New Roman" w:cs="Times New Roman"/>
          <w:b/>
        </w:rPr>
        <w:t xml:space="preserve"> Greco</w:t>
      </w:r>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t>dialoga con Stefano Benedetto e Enrica Pagella</w:t>
      </w:r>
    </w:p>
    <w:p w:rsidR="003920B9" w:rsidRDefault="003920B9" w:rsidP="003920B9">
      <w:pPr>
        <w:pStyle w:val="NormaleWeb"/>
        <w:spacing w:before="0" w:beforeAutospacing="0" w:after="300" w:afterAutospacing="0"/>
        <w:jc w:val="both"/>
        <w:rPr>
          <w:bCs/>
          <w:color w:val="000000"/>
          <w:sz w:val="22"/>
          <w:szCs w:val="22"/>
        </w:rPr>
      </w:pPr>
      <w:r w:rsidRPr="00705CAF">
        <w:rPr>
          <w:color w:val="000000"/>
          <w:sz w:val="22"/>
          <w:szCs w:val="22"/>
          <w:shd w:val="clear" w:color="auto" w:fill="FFFFFF"/>
        </w:rPr>
        <w:t>Egittologo, insegnante, studioso e ricercatore, dal 2014 è il direttore del Museo Egizio, che ha trasformato da museo di antichità in museo archeologico. Formatosi principalmente nei Paesi Bassi, ha alle spalle numerose esperienze in musei di tutto il mondo: non ha mai però trascurato il lavoro sul campo, consapevole che per rilanciare l’Egizio il punto di partenza sarebbero stata proprio la ricerca, le collezioni, a disposizione della comunità scientifica, e il dialogo con gli studenti e gli studiosi di tutto il mondo. Il Museo Egizio oggi</w:t>
      </w:r>
      <w:r w:rsidRPr="00705CAF">
        <w:rPr>
          <w:bCs/>
          <w:color w:val="000000"/>
          <w:sz w:val="22"/>
          <w:szCs w:val="22"/>
        </w:rPr>
        <w:t xml:space="preserve"> interagisce su vari piani con il pubblico, è un luogo aperto che propone corsi, lezioni, eventi, incontri, sviluppa progetti di ricerca e ne condivide sul web i risultati. </w:t>
      </w:r>
    </w:p>
    <w:p w:rsidR="003920B9" w:rsidRPr="00705CAF" w:rsidRDefault="00907337" w:rsidP="003920B9">
      <w:pPr>
        <w:spacing w:after="0"/>
        <w:jc w:val="both"/>
        <w:rPr>
          <w:rFonts w:ascii="Times New Roman" w:hAnsi="Times New Roman" w:cs="Times New Roman"/>
          <w:b/>
        </w:rPr>
      </w:pPr>
      <w:hyperlink r:id="rId10" w:history="1">
        <w:r w:rsidR="003920B9" w:rsidRPr="00705CAF">
          <w:rPr>
            <w:rFonts w:ascii="Times New Roman" w:hAnsi="Times New Roman" w:cs="Times New Roman"/>
            <w:b/>
          </w:rPr>
          <w:t>Sebastian</w:t>
        </w:r>
      </w:hyperlink>
      <w:r w:rsidR="003920B9" w:rsidRPr="00705CAF">
        <w:rPr>
          <w:rFonts w:ascii="Times New Roman" w:hAnsi="Times New Roman" w:cs="Times New Roman"/>
          <w:b/>
        </w:rPr>
        <w:t xml:space="preserve"> </w:t>
      </w:r>
      <w:proofErr w:type="spellStart"/>
      <w:r w:rsidR="003920B9" w:rsidRPr="00705CAF">
        <w:rPr>
          <w:rFonts w:ascii="Times New Roman" w:hAnsi="Times New Roman" w:cs="Times New Roman"/>
          <w:b/>
        </w:rPr>
        <w:t>Schwarz</w:t>
      </w:r>
      <w:proofErr w:type="spellEnd"/>
    </w:p>
    <w:p w:rsidR="003920B9" w:rsidRPr="00705CAF" w:rsidRDefault="003920B9" w:rsidP="003920B9">
      <w:pPr>
        <w:spacing w:after="0"/>
        <w:jc w:val="both"/>
        <w:rPr>
          <w:rFonts w:ascii="Times New Roman" w:hAnsi="Times New Roman" w:cs="Times New Roman"/>
          <w:b/>
        </w:rPr>
      </w:pPr>
      <w:r w:rsidRPr="00705CAF">
        <w:rPr>
          <w:rFonts w:ascii="Times New Roman" w:hAnsi="Times New Roman" w:cs="Times New Roman"/>
          <w:b/>
        </w:rPr>
        <w:t>dialoga con Stefano Benedetto</w:t>
      </w:r>
    </w:p>
    <w:p w:rsidR="00705CAF" w:rsidRDefault="003920B9" w:rsidP="003920B9">
      <w:pPr>
        <w:pStyle w:val="NormaleWeb"/>
        <w:spacing w:before="0" w:beforeAutospacing="0" w:after="300" w:afterAutospacing="0"/>
        <w:jc w:val="both"/>
        <w:rPr>
          <w:bCs/>
          <w:iCs/>
          <w:sz w:val="22"/>
          <w:szCs w:val="22"/>
        </w:rPr>
      </w:pPr>
      <w:r w:rsidRPr="00705CAF">
        <w:rPr>
          <w:bCs/>
          <w:color w:val="000000"/>
          <w:sz w:val="22"/>
          <w:szCs w:val="22"/>
        </w:rPr>
        <w:t xml:space="preserve">Laureato in Musicologia a Berlino, prosegue gli studi a Venezia. Lavora in istituzioni di altissimo profilo: da Venezia all’Inghilterra, dalla Russia alla Germania, fino a Vienna, dove dirige per nove anni il Theater an </w:t>
      </w:r>
      <w:proofErr w:type="spellStart"/>
      <w:r w:rsidRPr="00705CAF">
        <w:rPr>
          <w:bCs/>
          <w:color w:val="000000"/>
          <w:sz w:val="22"/>
          <w:szCs w:val="22"/>
        </w:rPr>
        <w:t>der</w:t>
      </w:r>
      <w:proofErr w:type="spellEnd"/>
      <w:r w:rsidRPr="00705CAF">
        <w:rPr>
          <w:bCs/>
          <w:color w:val="000000"/>
          <w:sz w:val="22"/>
          <w:szCs w:val="22"/>
        </w:rPr>
        <w:t xml:space="preserve"> </w:t>
      </w:r>
      <w:proofErr w:type="spellStart"/>
      <w:r w:rsidRPr="00705CAF">
        <w:rPr>
          <w:bCs/>
          <w:color w:val="000000"/>
          <w:sz w:val="22"/>
          <w:szCs w:val="22"/>
        </w:rPr>
        <w:t>Wien</w:t>
      </w:r>
      <w:proofErr w:type="spellEnd"/>
      <w:r w:rsidRPr="00705CAF">
        <w:rPr>
          <w:bCs/>
          <w:color w:val="000000"/>
          <w:sz w:val="22"/>
          <w:szCs w:val="22"/>
        </w:rPr>
        <w:t xml:space="preserve">. Dal 2012 al 2016 è anche direttore artistico della </w:t>
      </w:r>
      <w:proofErr w:type="spellStart"/>
      <w:r w:rsidRPr="00705CAF">
        <w:rPr>
          <w:bCs/>
          <w:color w:val="000000"/>
          <w:sz w:val="22"/>
          <w:szCs w:val="22"/>
        </w:rPr>
        <w:t>Kammeroper</w:t>
      </w:r>
      <w:proofErr w:type="spellEnd"/>
      <w:r w:rsidRPr="00705CAF">
        <w:rPr>
          <w:bCs/>
          <w:color w:val="000000"/>
          <w:sz w:val="22"/>
          <w:szCs w:val="22"/>
        </w:rPr>
        <w:t xml:space="preserve"> di Vienna e fondatore dello </w:t>
      </w:r>
      <w:proofErr w:type="spellStart"/>
      <w:r w:rsidRPr="00705CAF">
        <w:rPr>
          <w:bCs/>
          <w:color w:val="000000"/>
          <w:sz w:val="22"/>
          <w:szCs w:val="22"/>
        </w:rPr>
        <w:t>Junges</w:t>
      </w:r>
      <w:proofErr w:type="spellEnd"/>
      <w:r w:rsidRPr="00705CAF">
        <w:rPr>
          <w:bCs/>
          <w:color w:val="000000"/>
          <w:sz w:val="22"/>
          <w:szCs w:val="22"/>
        </w:rPr>
        <w:t xml:space="preserve"> Ensemble del Theater an </w:t>
      </w:r>
      <w:proofErr w:type="spellStart"/>
      <w:r w:rsidRPr="00705CAF">
        <w:rPr>
          <w:bCs/>
          <w:color w:val="000000"/>
          <w:sz w:val="22"/>
          <w:szCs w:val="22"/>
        </w:rPr>
        <w:t>der</w:t>
      </w:r>
      <w:proofErr w:type="spellEnd"/>
      <w:r w:rsidRPr="00705CAF">
        <w:rPr>
          <w:bCs/>
          <w:color w:val="000000"/>
          <w:sz w:val="22"/>
          <w:szCs w:val="22"/>
        </w:rPr>
        <w:t xml:space="preserve"> </w:t>
      </w:r>
      <w:proofErr w:type="spellStart"/>
      <w:r w:rsidRPr="00705CAF">
        <w:rPr>
          <w:bCs/>
          <w:color w:val="000000"/>
          <w:sz w:val="22"/>
          <w:szCs w:val="22"/>
        </w:rPr>
        <w:t>Wien</w:t>
      </w:r>
      <w:proofErr w:type="spellEnd"/>
      <w:r w:rsidRPr="00705CAF">
        <w:rPr>
          <w:bCs/>
          <w:color w:val="000000"/>
          <w:sz w:val="22"/>
          <w:szCs w:val="22"/>
        </w:rPr>
        <w:t xml:space="preserve">. Dal 2016 al 2018 ricopre la carica di sovrintendente e direttore artistico del Festival di </w:t>
      </w:r>
      <w:proofErr w:type="spellStart"/>
      <w:r w:rsidRPr="00705CAF">
        <w:rPr>
          <w:bCs/>
          <w:color w:val="000000"/>
          <w:sz w:val="22"/>
          <w:szCs w:val="22"/>
        </w:rPr>
        <w:t>Glyndebourne</w:t>
      </w:r>
      <w:proofErr w:type="spellEnd"/>
      <w:r w:rsidRPr="00705CAF">
        <w:rPr>
          <w:bCs/>
          <w:color w:val="000000"/>
          <w:sz w:val="22"/>
          <w:szCs w:val="22"/>
        </w:rPr>
        <w:t>. Dal luglio del 2019 è sovrintendente e direttore artistico del Teatro Regio di Torino.</w:t>
      </w:r>
      <w:r w:rsidRPr="00705CAF">
        <w:rPr>
          <w:bCs/>
          <w:iCs/>
          <w:sz w:val="22"/>
          <w:szCs w:val="22"/>
        </w:rPr>
        <w:t xml:space="preserve"> “Affinché le difficoltà di questo periodo non siano vane, bisogna trasformarle in </w:t>
      </w:r>
      <w:r w:rsidRPr="00705CAF">
        <w:rPr>
          <w:sz w:val="22"/>
          <w:szCs w:val="22"/>
        </w:rPr>
        <w:t>fonte di ispirazione</w:t>
      </w:r>
      <w:r w:rsidRPr="00705CAF">
        <w:rPr>
          <w:bCs/>
          <w:iCs/>
          <w:sz w:val="22"/>
          <w:szCs w:val="22"/>
        </w:rPr>
        <w:t xml:space="preserve"> per il </w:t>
      </w:r>
      <w:r w:rsidRPr="00705CAF">
        <w:rPr>
          <w:sz w:val="22"/>
          <w:szCs w:val="22"/>
        </w:rPr>
        <w:t>cambiamento</w:t>
      </w:r>
      <w:r w:rsidRPr="00705CAF">
        <w:rPr>
          <w:bCs/>
          <w:iCs/>
          <w:sz w:val="22"/>
          <w:szCs w:val="22"/>
        </w:rPr>
        <w:t xml:space="preserve">…Siamo un luogo in cui circolano idee, contenuti, </w:t>
      </w:r>
      <w:r w:rsidRPr="00705CAF">
        <w:rPr>
          <w:sz w:val="22"/>
          <w:szCs w:val="22"/>
        </w:rPr>
        <w:t>valori</w:t>
      </w:r>
      <w:r w:rsidRPr="00705CAF">
        <w:rPr>
          <w:bCs/>
          <w:iCs/>
          <w:sz w:val="22"/>
          <w:szCs w:val="22"/>
        </w:rPr>
        <w:t xml:space="preserve"> ed emozioni, senza le quali non può esistere </w:t>
      </w:r>
      <w:r w:rsidRPr="00705CAF">
        <w:rPr>
          <w:sz w:val="22"/>
          <w:szCs w:val="22"/>
        </w:rPr>
        <w:t xml:space="preserve">società civile. </w:t>
      </w:r>
      <w:r w:rsidRPr="00705CAF">
        <w:rPr>
          <w:bCs/>
          <w:color w:val="000000"/>
          <w:sz w:val="22"/>
          <w:szCs w:val="22"/>
        </w:rPr>
        <w:t>Il teatro del futuro sarà un luogo 'aperto', la base fondante di una collettività. Un Regio senza barriere, in cui circolano idee, contenuti, valori ed emozioni…</w:t>
      </w:r>
      <w:r w:rsidRPr="00705CAF">
        <w:rPr>
          <w:bCs/>
          <w:iCs/>
          <w:sz w:val="22"/>
          <w:szCs w:val="22"/>
        </w:rPr>
        <w:t xml:space="preserve">Dovremo certamente sperimentare nuovi luoghi di spettacolo, aprirci a </w:t>
      </w:r>
      <w:r w:rsidRPr="00705CAF">
        <w:rPr>
          <w:sz w:val="22"/>
          <w:szCs w:val="22"/>
        </w:rPr>
        <w:t>nuovi repertori</w:t>
      </w:r>
      <w:r w:rsidRPr="00705CAF">
        <w:rPr>
          <w:bCs/>
          <w:iCs/>
          <w:sz w:val="22"/>
          <w:szCs w:val="22"/>
        </w:rPr>
        <w:t xml:space="preserve"> o ritrovarne di </w:t>
      </w:r>
      <w:r w:rsidRPr="00705CAF">
        <w:rPr>
          <w:sz w:val="22"/>
          <w:szCs w:val="22"/>
        </w:rPr>
        <w:t>antichi</w:t>
      </w:r>
      <w:r w:rsidRPr="00705CAF">
        <w:rPr>
          <w:bCs/>
          <w:iCs/>
          <w:sz w:val="22"/>
          <w:szCs w:val="22"/>
        </w:rPr>
        <w:t xml:space="preserve">, come il barocco, e investire in tecnologia per stimolare la </w:t>
      </w:r>
      <w:r w:rsidRPr="00705CAF">
        <w:rPr>
          <w:sz w:val="22"/>
          <w:szCs w:val="22"/>
        </w:rPr>
        <w:t>curiosità</w:t>
      </w:r>
      <w:r w:rsidRPr="00705CAF">
        <w:rPr>
          <w:bCs/>
          <w:iCs/>
          <w:sz w:val="22"/>
          <w:szCs w:val="22"/>
        </w:rPr>
        <w:t xml:space="preserve">. Ma è la </w:t>
      </w:r>
      <w:r w:rsidRPr="00705CAF">
        <w:rPr>
          <w:sz w:val="22"/>
          <w:szCs w:val="22"/>
        </w:rPr>
        <w:t>musica dal vivo</w:t>
      </w:r>
      <w:r w:rsidRPr="00705CAF">
        <w:rPr>
          <w:bCs/>
          <w:iCs/>
          <w:sz w:val="22"/>
          <w:szCs w:val="22"/>
        </w:rPr>
        <w:t xml:space="preserve"> che rappresenta la </w:t>
      </w:r>
      <w:r w:rsidRPr="00705CAF">
        <w:rPr>
          <w:sz w:val="22"/>
          <w:szCs w:val="22"/>
        </w:rPr>
        <w:t>vita</w:t>
      </w:r>
      <w:r w:rsidRPr="00705CAF">
        <w:rPr>
          <w:bCs/>
          <w:iCs/>
          <w:sz w:val="22"/>
          <w:szCs w:val="22"/>
        </w:rPr>
        <w:t>”.</w:t>
      </w:r>
    </w:p>
    <w:p w:rsidR="003920B9" w:rsidRPr="00705CAF" w:rsidRDefault="00907337" w:rsidP="003920B9">
      <w:pPr>
        <w:spacing w:after="0"/>
        <w:jc w:val="both"/>
        <w:rPr>
          <w:rFonts w:ascii="Times New Roman" w:hAnsi="Times New Roman" w:cs="Times New Roman"/>
          <w:b/>
        </w:rPr>
      </w:pPr>
      <w:hyperlink r:id="rId11" w:history="1">
        <w:r w:rsidR="003920B9" w:rsidRPr="00705CAF">
          <w:rPr>
            <w:rFonts w:ascii="Times New Roman" w:hAnsi="Times New Roman" w:cs="Times New Roman"/>
            <w:b/>
          </w:rPr>
          <w:t>Claudia</w:t>
        </w:r>
      </w:hyperlink>
      <w:r w:rsidR="003920B9" w:rsidRPr="00705CAF">
        <w:rPr>
          <w:rFonts w:ascii="Times New Roman" w:hAnsi="Times New Roman" w:cs="Times New Roman"/>
          <w:b/>
        </w:rPr>
        <w:t xml:space="preserve"> Virginia </w:t>
      </w:r>
      <w:proofErr w:type="spellStart"/>
      <w:r w:rsidR="003920B9" w:rsidRPr="00705CAF">
        <w:rPr>
          <w:rFonts w:ascii="Times New Roman" w:hAnsi="Times New Roman" w:cs="Times New Roman"/>
          <w:b/>
        </w:rPr>
        <w:t>Vitari</w:t>
      </w:r>
      <w:proofErr w:type="spellEnd"/>
    </w:p>
    <w:p w:rsidR="00705CAF" w:rsidRPr="00705CAF" w:rsidRDefault="003920B9" w:rsidP="003920B9">
      <w:pPr>
        <w:spacing w:after="0"/>
        <w:jc w:val="both"/>
        <w:rPr>
          <w:rFonts w:ascii="Times New Roman" w:hAnsi="Times New Roman" w:cs="Times New Roman"/>
          <w:b/>
          <w:color w:val="0000FF"/>
          <w:u w:val="single"/>
        </w:rPr>
      </w:pPr>
      <w:r w:rsidRPr="00705CAF">
        <w:rPr>
          <w:rFonts w:ascii="Times New Roman" w:hAnsi="Times New Roman" w:cs="Times New Roman"/>
          <w:b/>
        </w:rPr>
        <w:t xml:space="preserve">dialoga con </w:t>
      </w:r>
      <w:bookmarkStart w:id="0" w:name="_GoBack"/>
      <w:bookmarkEnd w:id="0"/>
      <w:r w:rsidRPr="00705CAF">
        <w:rPr>
          <w:rFonts w:ascii="Times New Roman" w:hAnsi="Times New Roman" w:cs="Times New Roman"/>
          <w:b/>
        </w:rPr>
        <w:t>Elisa Panero</w:t>
      </w:r>
      <w:r w:rsidR="001E1AB4">
        <w:rPr>
          <w:rFonts w:ascii="Times New Roman" w:hAnsi="Times New Roman" w:cs="Times New Roman"/>
          <w:b/>
        </w:rPr>
        <w:t xml:space="preserve"> e Barbara Tuzzolino</w:t>
      </w:r>
    </w:p>
    <w:p w:rsidR="00097F9F" w:rsidRPr="00705CAF" w:rsidRDefault="003920B9" w:rsidP="00462556">
      <w:pPr>
        <w:pStyle w:val="NormaleWeb"/>
        <w:spacing w:before="0" w:beforeAutospacing="0" w:after="300" w:afterAutospacing="0"/>
        <w:jc w:val="both"/>
      </w:pPr>
      <w:r w:rsidRPr="00705CAF">
        <w:rPr>
          <w:bCs/>
          <w:color w:val="000000"/>
          <w:sz w:val="22"/>
          <w:szCs w:val="22"/>
        </w:rPr>
        <w:t>Artista e scultrice torinese, vive e lavora a Berlino. Dal 2014 si occupa di migrazione, rifugiati e richiedenti asilo. Ha al suo attivo mostre collettive e personali in Italia, Spagna, Germania e Cina. Attualmente espone in una personale al Museo Diffuso della Resistenza di Torino.</w:t>
      </w:r>
    </w:p>
    <w:sectPr w:rsidR="00097F9F" w:rsidRPr="00705CAF" w:rsidSect="00F5329B">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B9"/>
    <w:rsid w:val="001E1AB4"/>
    <w:rsid w:val="003920B9"/>
    <w:rsid w:val="003D2984"/>
    <w:rsid w:val="00462556"/>
    <w:rsid w:val="00705CAF"/>
    <w:rsid w:val="007F3DF3"/>
    <w:rsid w:val="00832D0D"/>
    <w:rsid w:val="008C0C1A"/>
    <w:rsid w:val="00907337"/>
    <w:rsid w:val="00AB106C"/>
    <w:rsid w:val="00BC7D72"/>
    <w:rsid w:val="00C725F4"/>
    <w:rsid w:val="00E47B53"/>
    <w:rsid w:val="00F36A0B"/>
    <w:rsid w:val="00F42153"/>
    <w:rsid w:val="00F53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A990"/>
  <w15:chartTrackingRefBased/>
  <w15:docId w15:val="{30082A76-47E8-46D6-9453-871266FB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20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20B9"/>
    <w:rPr>
      <w:color w:val="0000FF"/>
      <w:u w:val="single"/>
    </w:rPr>
  </w:style>
  <w:style w:type="paragraph" w:styleId="NormaleWeb">
    <w:name w:val="Normal (Web)"/>
    <w:basedOn w:val="Normale"/>
    <w:uiPriority w:val="99"/>
    <w:unhideWhenUsed/>
    <w:rsid w:val="003920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62556"/>
    <w:rPr>
      <w:b/>
      <w:bCs/>
    </w:rPr>
  </w:style>
  <w:style w:type="character" w:styleId="Enfasicorsivo">
    <w:name w:val="Emphasis"/>
    <w:basedOn w:val="Carpredefinitoparagrafo"/>
    <w:uiPriority w:val="20"/>
    <w:qFormat/>
    <w:rsid w:val="00462556"/>
    <w:rPr>
      <w:i/>
      <w:iCs/>
    </w:rPr>
  </w:style>
  <w:style w:type="character" w:styleId="Collegamentovisitato">
    <w:name w:val="FollowedHyperlink"/>
    <w:basedOn w:val="Carpredefinitoparagrafo"/>
    <w:uiPriority w:val="99"/>
    <w:semiHidden/>
    <w:unhideWhenUsed/>
    <w:rsid w:val="00F53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ellodirivoli.org/carolyn-christov-bakargie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stellodirivoli.org/carolyn-christov-bakargie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tellodirivoli.org/carolyn-christov-bakargiev/" TargetMode="External"/><Relationship Id="rId11" Type="http://schemas.openxmlformats.org/officeDocument/2006/relationships/hyperlink" Target="https://www.castellodirivoli.org/carolyn-christov-bakargiev/" TargetMode="External"/><Relationship Id="rId5" Type="http://schemas.openxmlformats.org/officeDocument/2006/relationships/hyperlink" Target="https://www.castellodirivoli.org/carolyn-christov-bakargiev/" TargetMode="External"/><Relationship Id="rId10" Type="http://schemas.openxmlformats.org/officeDocument/2006/relationships/hyperlink" Target="https://www.castellodirivoli.org/carolyn-christov-bakargiev/" TargetMode="External"/><Relationship Id="rId4" Type="http://schemas.openxmlformats.org/officeDocument/2006/relationships/hyperlink" Target="https://it.wikipedia.org/wiki/Scrittore" TargetMode="External"/><Relationship Id="rId9" Type="http://schemas.openxmlformats.org/officeDocument/2006/relationships/hyperlink" Target="https://www.castellodirivoli.org/carolyn-christov-bakargie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Cristina</dc:creator>
  <cp:keywords/>
  <dc:description/>
  <cp:lastModifiedBy>Barbara Tuzzolino</cp:lastModifiedBy>
  <cp:revision>3</cp:revision>
  <dcterms:created xsi:type="dcterms:W3CDTF">2021-07-07T14:45:00Z</dcterms:created>
  <dcterms:modified xsi:type="dcterms:W3CDTF">2021-07-07T14:45:00Z</dcterms:modified>
</cp:coreProperties>
</file>