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37501D" w14:textId="51F6517C" w:rsidR="00783801" w:rsidRPr="00812364" w:rsidRDefault="00B60A7A" w:rsidP="00812364">
      <w:pPr>
        <w:tabs>
          <w:tab w:val="left" w:pos="5550"/>
        </w:tabs>
        <w:ind w:firstLine="4395"/>
        <w:jc w:val="both"/>
        <w:rPr>
          <w:rFonts w:asciiTheme="minorHAnsi" w:hAnsiTheme="minorHAnsi" w:cstheme="minorHAnsi"/>
          <w:sz w:val="22"/>
          <w:szCs w:val="22"/>
        </w:rPr>
      </w:pPr>
      <w:r w:rsidRPr="00812364">
        <w:rPr>
          <w:rFonts w:asciiTheme="minorHAnsi" w:eastAsia="Bookman Old Style" w:hAnsiTheme="minorHAnsi" w:cstheme="minorHAnsi"/>
          <w:noProof/>
          <w:color w:val="000000"/>
          <w:sz w:val="22"/>
          <w:szCs w:val="22"/>
          <w:lang w:eastAsia="it-IT" w:bidi="ar-SA"/>
        </w:rPr>
        <w:drawing>
          <wp:anchor distT="0" distB="0" distL="0" distR="0" simplePos="0" relativeHeight="251659264" behindDoc="0" locked="0" layoutInCell="1" allowOverlap="1" wp14:anchorId="71A0DB0D" wp14:editId="22D712A8">
            <wp:simplePos x="0" y="0"/>
            <wp:positionH relativeFrom="column">
              <wp:posOffset>2516505</wp:posOffset>
            </wp:positionH>
            <wp:positionV relativeFrom="paragraph">
              <wp:posOffset>0</wp:posOffset>
            </wp:positionV>
            <wp:extent cx="758190" cy="638175"/>
            <wp:effectExtent l="19050" t="0" r="3810" b="0"/>
            <wp:wrapTopAndBottom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32A1D5" w14:textId="185F7E4B" w:rsidR="008D4064" w:rsidRDefault="008D4064" w:rsidP="008D4064">
      <w:pPr>
        <w:ind w:left="709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CC2DD" w14:textId="274C53EE" w:rsidR="00143421" w:rsidRDefault="00143421" w:rsidP="0014342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271386" w14:textId="77777777" w:rsidR="00143421" w:rsidRPr="00143421" w:rsidRDefault="00143421" w:rsidP="0014342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3421">
        <w:rPr>
          <w:rFonts w:asciiTheme="minorHAnsi" w:hAnsiTheme="minorHAnsi" w:cstheme="minorHAnsi"/>
          <w:b/>
          <w:bCs/>
          <w:sz w:val="22"/>
          <w:szCs w:val="22"/>
        </w:rPr>
        <w:t>Contratto di collaborazione</w:t>
      </w:r>
    </w:p>
    <w:p w14:paraId="4A24F42A" w14:textId="59E66B96" w:rsidR="00143421" w:rsidRPr="00055028" w:rsidRDefault="00143421" w:rsidP="00143421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55028">
        <w:rPr>
          <w:rFonts w:asciiTheme="minorHAnsi" w:hAnsiTheme="minorHAnsi" w:cstheme="minorHAnsi"/>
          <w:i/>
          <w:iCs/>
          <w:sz w:val="22"/>
          <w:szCs w:val="22"/>
        </w:rPr>
        <w:t>ai sensi dell’art.7, comma 6 del D.LGS. 165/2001 e ss.mm.ii</w:t>
      </w:r>
    </w:p>
    <w:p w14:paraId="06B7CC19" w14:textId="77777777" w:rsidR="00143421" w:rsidRPr="00143421" w:rsidRDefault="00143421" w:rsidP="00143421">
      <w:pPr>
        <w:jc w:val="center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tra</w:t>
      </w:r>
    </w:p>
    <w:p w14:paraId="0D407222" w14:textId="7F3A6928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MUSEI REALI</w:t>
      </w:r>
      <w:r w:rsidRPr="00143421">
        <w:rPr>
          <w:rFonts w:asciiTheme="minorHAnsi" w:hAnsiTheme="minorHAnsi" w:cstheme="minorHAnsi"/>
          <w:sz w:val="22"/>
          <w:szCs w:val="22"/>
        </w:rPr>
        <w:t>, con sede in</w:t>
      </w:r>
      <w:r>
        <w:rPr>
          <w:rFonts w:asciiTheme="minorHAnsi" w:hAnsiTheme="minorHAnsi" w:cstheme="minorHAnsi"/>
          <w:sz w:val="22"/>
          <w:szCs w:val="22"/>
        </w:rPr>
        <w:t xml:space="preserve"> Torino, Piazzetta Reale n. 1 </w:t>
      </w:r>
      <w:r w:rsidRPr="00143421">
        <w:rPr>
          <w:rFonts w:asciiTheme="minorHAnsi" w:hAnsiTheme="minorHAnsi" w:cstheme="minorHAnsi"/>
          <w:sz w:val="22"/>
          <w:szCs w:val="22"/>
        </w:rPr>
        <w:t>codice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 xml:space="preserve"> 97792420016</w:t>
      </w:r>
      <w:r w:rsidRPr="00143421">
        <w:rPr>
          <w:rFonts w:asciiTheme="minorHAnsi" w:hAnsiTheme="minorHAnsi" w:cstheme="minorHAnsi"/>
          <w:sz w:val="22"/>
          <w:szCs w:val="22"/>
        </w:rPr>
        <w:t xml:space="preserve"> in persona del</w:t>
      </w:r>
      <w:r>
        <w:rPr>
          <w:rFonts w:asciiTheme="minorHAnsi" w:hAnsiTheme="minorHAnsi" w:cstheme="minorHAnsi"/>
          <w:sz w:val="22"/>
          <w:szCs w:val="22"/>
        </w:rPr>
        <w:t>la</w:t>
      </w:r>
      <w:r w:rsidRPr="00143421">
        <w:rPr>
          <w:rFonts w:asciiTheme="minorHAnsi" w:hAnsiTheme="minorHAnsi" w:cstheme="minorHAnsi"/>
          <w:sz w:val="22"/>
          <w:szCs w:val="22"/>
        </w:rPr>
        <w:t xml:space="preserve"> Dirett</w:t>
      </w:r>
      <w:r>
        <w:rPr>
          <w:rFonts w:asciiTheme="minorHAnsi" w:hAnsiTheme="minorHAnsi" w:cstheme="minorHAnsi"/>
          <w:sz w:val="22"/>
          <w:szCs w:val="22"/>
        </w:rPr>
        <w:t>rice Enrica Pagella ivi</w:t>
      </w:r>
      <w:r w:rsidRPr="00143421">
        <w:rPr>
          <w:rFonts w:asciiTheme="minorHAnsi" w:hAnsiTheme="minorHAnsi" w:cstheme="minorHAnsi"/>
          <w:sz w:val="22"/>
          <w:szCs w:val="22"/>
        </w:rPr>
        <w:t xml:space="preserve"> domiciliat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43421">
        <w:rPr>
          <w:rFonts w:asciiTheme="minorHAnsi" w:hAnsiTheme="minorHAnsi" w:cstheme="minorHAnsi"/>
          <w:sz w:val="22"/>
          <w:szCs w:val="22"/>
        </w:rPr>
        <w:t xml:space="preserve"> per la carica</w:t>
      </w:r>
    </w:p>
    <w:p w14:paraId="1F0A31DF" w14:textId="77777777" w:rsidR="00143421" w:rsidRPr="00143421" w:rsidRDefault="00143421" w:rsidP="00143421">
      <w:pPr>
        <w:jc w:val="center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e</w:t>
      </w:r>
    </w:p>
    <w:p w14:paraId="3E0E2845" w14:textId="02B3B187" w:rsid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QUALIFICA, NOME E COGNOME PROFESSIONISTA, nata/o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a________________il________________, residente in______________ alla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Via______________________n.___________, PEC:_______________;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C.F.__________________, Partita Iva n.__________________, di seguito denominato Prestatore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d’opera.</w:t>
      </w:r>
    </w:p>
    <w:p w14:paraId="42AE426A" w14:textId="77777777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BAC51" w14:textId="43E9A6C4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VISTA la legge 7 agosto 1990, n. 241, e ss.mm.ii., recante “Nuove norme in materia di procedimento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amministrativo e di diritto di accesso ai documenti amministrativi”;</w:t>
      </w:r>
    </w:p>
    <w:p w14:paraId="5CA07611" w14:textId="58C5D2A6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la legge 23 agosto 1988, n. 400, e successive modificazioni, recante “Disciplina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dell’attività di Governo e ordinamento della Presidenza del Consiglio dei ministri” e, in particolare,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l’articolo 17;</w:t>
      </w:r>
    </w:p>
    <w:p w14:paraId="213E7CF5" w14:textId="0985C3C2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legislativo 20 ottobre 1998, n. 368, e successive modificazioni, recante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“Istituzione del Ministero per i beni e le attività culturali, a norma dell’articolo11 della legge 15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marzo 1997, n. 59”;</w:t>
      </w:r>
    </w:p>
    <w:p w14:paraId="1141E02B" w14:textId="62B903E8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legislativo 30 luglio 1999, n. 300, recante “Riforma dell’organizzazione 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Governo, a norma dell’articolo 11 della legge 15 marzo 1997, n. 59”;</w:t>
      </w:r>
    </w:p>
    <w:p w14:paraId="1A70412B" w14:textId="69A47A5F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legislativo 30 marzo 2001, n. 165, e successive modificazioni, recante “Norme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generali sull’ordinamento del lavoro alle dipendenze delle amministrazioni pubbliche”;</w:t>
      </w:r>
    </w:p>
    <w:p w14:paraId="692A502F" w14:textId="645BDD76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legislativo 22 gennaio 2004, n. 42, e successive modificazioni, recante “Codice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dei beni culturali e del paesaggio, ai sensi dell’art. 10 della legge 6 luglio 2002, n. 137”;</w:t>
      </w:r>
    </w:p>
    <w:p w14:paraId="3B510814" w14:textId="40D7A841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del Presidente del Consiglio dei ministri 19 giugno 2019, n. 76, avente ad oggetto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il “Regolamento di organizzazione del Ministero per i beni e le attività culturali, degli uffici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diretta collaborazione del Ministro e dell'Organismo indipendente di valutazione 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performance”;</w:t>
      </w:r>
    </w:p>
    <w:p w14:paraId="5BFF66EA" w14:textId="2BB62615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del Presidente del Consiglio dei ministri 2 dicembre 2019, n. 169, e successive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modificazioni, recante “Regolamento di organizzazione del Ministero per i beni e le attività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culturali e per il turismo, degli uffici della diretta collaborazione del Ministro e dell’Organismo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indipendente di valutazione della performance”;</w:t>
      </w:r>
    </w:p>
    <w:p w14:paraId="61115896" w14:textId="472EEEBA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Ministeriale n. 21 del 28 gennaio 2020, avente ad oggetto “Articolazione degli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uffici dirigenziali di livello non generale del Ministero”;</w:t>
      </w:r>
    </w:p>
    <w:p w14:paraId="618C4605" w14:textId="4AFFAA33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Ministeriale n. 22 del 28 gennaio 2020, avente ad oggetto &lt;&lt;Modifiche al decreto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23 dicembre 2014, recante "Organizzazione e funzionamento dei musei statali e altre disposizioni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in materia di Istituti dotati di autonomia speciale”&gt;&gt;;</w:t>
      </w:r>
    </w:p>
    <w:p w14:paraId="5524A3A0" w14:textId="75E0E36C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decreto-legge 1 marzo 2021, n. 22, convertito, con modificazioni, dalla legge 22 aprile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2021, n. 55, recante “Disposizioni urgenti in materia di riordino delle attribuzioni dei Ministeri”;</w:t>
      </w:r>
    </w:p>
    <w:p w14:paraId="71A65B69" w14:textId="38099468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ministeriale 23 dicembre 2014, e successive modificazioni, recante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“Organizzazione e funzionamento dei musei statali”;</w:t>
      </w:r>
    </w:p>
    <w:p w14:paraId="627BD8AC" w14:textId="1D8D45E0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Ministeriale n. 380 del 22 ottobre 2021, avente ad oggetto &lt;&lt;Modifiche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decreto 23 dicembre 2014, recante "Organizzazione e funzionamento dei musei statali e altre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disposizioni in materia di Istituti dotati di autonomia speciale”&gt;&gt;;</w:t>
      </w:r>
    </w:p>
    <w:p w14:paraId="1EAFAD27" w14:textId="54355AC3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il decreto Ministeriale n. 417 del 23 novembre 2021, avente ad oggetto &lt;&lt;Modifiche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decreto 23 dicembre 2014, recante "Organizzazione e funzionamento dei musei statali”&gt;&gt;;</w:t>
      </w:r>
    </w:p>
    <w:p w14:paraId="4A18019F" w14:textId="34B11D9F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VISTO il Decreto Legislativo 30 marzo 2001,165 e ss.mm.ii. recante “Norme generali sull'ordinamento del lavoro </w:t>
      </w:r>
      <w:r w:rsidRPr="00143421">
        <w:rPr>
          <w:rFonts w:asciiTheme="minorHAnsi" w:hAnsiTheme="minorHAnsi" w:cstheme="minorHAnsi"/>
          <w:sz w:val="22"/>
          <w:szCs w:val="22"/>
        </w:rPr>
        <w:lastRenderedPageBreak/>
        <w:t>alle dipendenze delle amministrazioni pubbliche” (d’ora in poi TU sul pubblico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impiego) ed in particolare l’art 7 comma 6 ai sensi del quale “per esigenze cui non possono far fronte con personale in servizio, le amministrazioni pubbliche possono conferire incarichi individuali,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con contratti di lavoro autonomo, ad esperti di particolare e comprovata specializzazione universitaria”;</w:t>
      </w:r>
    </w:p>
    <w:p w14:paraId="5A853EF6" w14:textId="70657E1F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VISTO l’art 22 comma 6 D.L 50 /2017, coordinato con la Legge di conversione del 21 giugno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2017 n. 96 e modificato dall’art. 1, comma 307 della Legge n. 205 del 2017 e ss. mm. ii., in base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quale gli istituti e luoghi di cultura di rilevante interesse nazionale dotati di autonomia speciale,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“per sostenere il buon andamento dell'istituto o luogo della cultura e garantirne l'attivazione”,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possono avvalersi di competenze o servizi professionali nella gestione di beni culturali, ai sensi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dell'articolo 7, comma 6, del decreto legislativo 30 marzo 2001, n. 165, per una durata non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superiore a 24 mesi ed entro i limiti di spesa di 200.000 euro annui, a valere sulle risorse disponibili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in bilancio;</w:t>
      </w:r>
    </w:p>
    <w:p w14:paraId="11E29E38" w14:textId="3EC70576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VISTA la copertura finanziaria per il conferimento di incarichi di collaborazione </w:t>
      </w:r>
      <w:r w:rsidRPr="00143421">
        <w:rPr>
          <w:rFonts w:asciiTheme="minorHAnsi" w:hAnsiTheme="minorHAnsi" w:cstheme="minorHAnsi"/>
          <w:i/>
          <w:iCs/>
          <w:sz w:val="22"/>
          <w:szCs w:val="22"/>
        </w:rPr>
        <w:t>ex</w:t>
      </w:r>
      <w:r w:rsidRPr="00143421">
        <w:rPr>
          <w:rFonts w:asciiTheme="minorHAnsi" w:hAnsiTheme="minorHAnsi" w:cstheme="minorHAnsi"/>
          <w:sz w:val="22"/>
          <w:szCs w:val="22"/>
        </w:rPr>
        <w:t xml:space="preserve"> art 7 comma 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TU pubblico impiego, nei limiti di spesa previsti dalla normativa su richiamata;</w:t>
      </w:r>
    </w:p>
    <w:p w14:paraId="51B659F3" w14:textId="2332C24C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CONSIDERATO che non è possibile far fronte solo con le competenze del proprio personale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dipendente in servizio, allo svolgimento delle attività previste per l’espletamento dell’incarico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questione e che occorre potersi avvalere della competenza ed esperienza professionale specifica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esperti in materia;</w:t>
      </w:r>
    </w:p>
    <w:p w14:paraId="23324004" w14:textId="1A7D9058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CONSIDERATA la necessità in particolare di avvalersi della collaborazione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.1 </w:t>
      </w:r>
      <w:r w:rsidRPr="00143421">
        <w:rPr>
          <w:rFonts w:asciiTheme="minorHAnsi" w:hAnsiTheme="minorHAnsi" w:cstheme="minorHAnsi"/>
          <w:sz w:val="22"/>
          <w:szCs w:val="22"/>
        </w:rPr>
        <w:t>unità di personale, dotata di idonei requisiti per lo svolgimento delle attività di cui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ai profili professionali individuati nell’avviso allegato al presente atto;</w:t>
      </w:r>
    </w:p>
    <w:p w14:paraId="035BAE55" w14:textId="6AE39EFA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CONSIDERATA la Circolare n</w:t>
      </w:r>
      <w:r>
        <w:rPr>
          <w:rFonts w:asciiTheme="minorHAnsi" w:hAnsiTheme="minorHAnsi" w:cstheme="minorHAnsi"/>
          <w:sz w:val="22"/>
          <w:szCs w:val="22"/>
        </w:rPr>
        <w:t>. 89</w:t>
      </w:r>
      <w:r w:rsidRPr="00143421">
        <w:rPr>
          <w:rFonts w:asciiTheme="minorHAnsi" w:hAnsiTheme="minorHAnsi" w:cstheme="minorHAnsi"/>
          <w:sz w:val="22"/>
          <w:szCs w:val="22"/>
        </w:rPr>
        <w:t xml:space="preserve"> della Direzione Generale Organizzazione Servizio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 xml:space="preserve">II pubblicata in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143421">
        <w:rPr>
          <w:rFonts w:asciiTheme="minorHAnsi" w:hAnsiTheme="minorHAnsi" w:cstheme="minorHAnsi"/>
          <w:sz w:val="22"/>
          <w:szCs w:val="22"/>
        </w:rPr>
        <w:t>ata</w:t>
      </w:r>
      <w:r>
        <w:rPr>
          <w:rFonts w:asciiTheme="minorHAnsi" w:hAnsiTheme="minorHAnsi" w:cstheme="minorHAnsi"/>
          <w:sz w:val="22"/>
          <w:szCs w:val="22"/>
        </w:rPr>
        <w:t xml:space="preserve"> 13/09/2022;</w:t>
      </w:r>
    </w:p>
    <w:p w14:paraId="41CD4583" w14:textId="2CD2F5D9" w:rsidR="00143421" w:rsidRPr="00055028" w:rsidRDefault="00143421" w:rsidP="004C68B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055028">
        <w:rPr>
          <w:rFonts w:asciiTheme="minorHAnsi" w:hAnsiTheme="minorHAnsi" w:cstheme="minorHAnsi"/>
          <w:sz w:val="22"/>
          <w:szCs w:val="22"/>
          <w:highlight w:val="yellow"/>
        </w:rPr>
        <w:t>VISTA la Determina Direttoriale, rep. n._____________del______________, con la quale si disponeva l’emanazione dell’avviso pubblico di selezione per il conferimento di n. 1 incarico di collaborazione</w:t>
      </w:r>
      <w:r w:rsidR="004C68BE">
        <w:rPr>
          <w:rFonts w:asciiTheme="minorHAnsi" w:hAnsiTheme="minorHAnsi" w:cstheme="minorHAnsi"/>
          <w:sz w:val="22"/>
          <w:szCs w:val="22"/>
          <w:highlight w:val="yellow"/>
        </w:rPr>
        <w:t xml:space="preserve"> a seguito di precedente avvio di analoga procedura che non ha condotto alla nomina del professionista idoneo per lo svolgimento dell’incarico di cui trattasi</w:t>
      </w:r>
      <w:r w:rsidRPr="00055028">
        <w:rPr>
          <w:rFonts w:asciiTheme="minorHAnsi" w:hAnsiTheme="minorHAnsi" w:cstheme="minorHAnsi"/>
          <w:sz w:val="22"/>
          <w:szCs w:val="22"/>
          <w:highlight w:val="yellow"/>
        </w:rPr>
        <w:t>;</w:t>
      </w:r>
    </w:p>
    <w:p w14:paraId="7AF096B1" w14:textId="5CB260D1" w:rsidR="00143421" w:rsidRPr="00055028" w:rsidRDefault="00143421" w:rsidP="004C68B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055028">
        <w:rPr>
          <w:rFonts w:asciiTheme="minorHAnsi" w:hAnsiTheme="minorHAnsi" w:cstheme="minorHAnsi"/>
          <w:sz w:val="22"/>
          <w:szCs w:val="22"/>
          <w:highlight w:val="yellow"/>
        </w:rPr>
        <w:t>ACCERTATA la copertura finanziaria sul Bilancio 2023 PdC xxxxxxxx;</w:t>
      </w:r>
    </w:p>
    <w:p w14:paraId="6420B056" w14:textId="080C9F59" w:rsidR="00143421" w:rsidRPr="00055028" w:rsidRDefault="00143421" w:rsidP="004C68B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055028">
        <w:rPr>
          <w:rFonts w:asciiTheme="minorHAnsi" w:hAnsiTheme="minorHAnsi" w:cstheme="minorHAnsi"/>
          <w:sz w:val="22"/>
          <w:szCs w:val="22"/>
          <w:highlight w:val="yellow"/>
        </w:rPr>
        <w:t>VISTA la Determina n.____________del____________di nomina della Commissione di Valutazione;</w:t>
      </w:r>
    </w:p>
    <w:p w14:paraId="5519B579" w14:textId="77777777" w:rsidR="00143421" w:rsidRPr="00055028" w:rsidRDefault="00143421" w:rsidP="004C68B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055028">
        <w:rPr>
          <w:rFonts w:asciiTheme="minorHAnsi" w:hAnsiTheme="minorHAnsi" w:cstheme="minorHAnsi"/>
          <w:sz w:val="22"/>
          <w:szCs w:val="22"/>
          <w:highlight w:val="yellow"/>
        </w:rPr>
        <w:t>VISTI i verbali redatti dalla Commissione di Valutazione;</w:t>
      </w:r>
    </w:p>
    <w:p w14:paraId="663F471D" w14:textId="71F4B44C" w:rsidR="00143421" w:rsidRPr="00143421" w:rsidRDefault="00143421" w:rsidP="004C68BE">
      <w:pPr>
        <w:jc w:val="both"/>
        <w:rPr>
          <w:rFonts w:asciiTheme="minorHAnsi" w:hAnsiTheme="minorHAnsi" w:cstheme="minorHAnsi"/>
          <w:sz w:val="22"/>
          <w:szCs w:val="22"/>
        </w:rPr>
      </w:pPr>
      <w:r w:rsidRPr="00055028">
        <w:rPr>
          <w:rFonts w:asciiTheme="minorHAnsi" w:hAnsiTheme="minorHAnsi" w:cstheme="minorHAnsi"/>
          <w:sz w:val="22"/>
          <w:szCs w:val="22"/>
          <w:highlight w:val="yellow"/>
        </w:rPr>
        <w:t>VISTA la Determina n.______________del_______________, con il quale sono stati approvati gli atti della procedura;</w:t>
      </w:r>
    </w:p>
    <w:p w14:paraId="59B8B3C5" w14:textId="2153E0D0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CONSIDERATO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che all’esito d</w:t>
      </w:r>
      <w:r>
        <w:rPr>
          <w:rFonts w:asciiTheme="minorHAnsi" w:hAnsiTheme="minorHAnsi" w:cstheme="minorHAnsi"/>
          <w:sz w:val="22"/>
          <w:szCs w:val="22"/>
        </w:rPr>
        <w:t xml:space="preserve">ella citata </w:t>
      </w:r>
      <w:r w:rsidRPr="00143421">
        <w:rPr>
          <w:rFonts w:asciiTheme="minorHAnsi" w:hAnsiTheme="minorHAnsi" w:cstheme="minorHAnsi"/>
          <w:sz w:val="22"/>
          <w:szCs w:val="22"/>
        </w:rPr>
        <w:t>selezione QUALIFICA, NOME E COGNOME DEL PROFESSIONISTA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possiede le caratteristiche professionali necessarie per lo svolgimento dell’incarico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DENOMINAZIONE INCARICO corrispondente alle esigenze del Committente;</w:t>
      </w:r>
    </w:p>
    <w:p w14:paraId="1DD565A9" w14:textId="684F9D7A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CONSIDERATO che il prestatore d’opera ha dichiarato di essere titolare di partita Iva;</w:t>
      </w:r>
    </w:p>
    <w:p w14:paraId="4A16599A" w14:textId="5DEE5E09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CONSIDERATO che il prestatore d’opera ha dichiarato, compilando correttamente l’Allegato B all’Avviso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selezione, di non trovarsi in alcuna delle situazioni anche potenziali di conflitto di interessi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 xml:space="preserve">con </w:t>
      </w:r>
      <w:r>
        <w:rPr>
          <w:rFonts w:asciiTheme="minorHAnsi" w:hAnsiTheme="minorHAnsi" w:cstheme="minorHAnsi"/>
          <w:sz w:val="22"/>
          <w:szCs w:val="22"/>
        </w:rPr>
        <w:t>i Musei Reali</w:t>
      </w:r>
      <w:r w:rsidRPr="00143421">
        <w:rPr>
          <w:rFonts w:asciiTheme="minorHAnsi" w:hAnsiTheme="minorHAnsi" w:cstheme="minorHAnsi"/>
          <w:sz w:val="22"/>
          <w:szCs w:val="22"/>
        </w:rPr>
        <w:t>;</w:t>
      </w:r>
    </w:p>
    <w:p w14:paraId="7ACD9E83" w14:textId="77777777" w:rsidR="00143421" w:rsidRPr="00143421" w:rsidRDefault="00143421" w:rsidP="00143421">
      <w:pPr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Tutto ciò premesso e richiamato,</w:t>
      </w:r>
    </w:p>
    <w:p w14:paraId="3D4709BE" w14:textId="77777777" w:rsidR="00143421" w:rsidRPr="00143421" w:rsidRDefault="00143421" w:rsidP="00143421">
      <w:pPr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Si stipula quanto segue:</w:t>
      </w:r>
    </w:p>
    <w:p w14:paraId="5DF92B49" w14:textId="523F97ED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Le premesse di cui sopra, nonché le dichiarazioni allegate, costituiscono parte integrante 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sostanziale del presente contratto.</w:t>
      </w:r>
    </w:p>
    <w:p w14:paraId="16027FE5" w14:textId="77777777" w:rsidR="00143421" w:rsidRPr="00143421" w:rsidRDefault="00143421" w:rsidP="001434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3421">
        <w:rPr>
          <w:rFonts w:asciiTheme="minorHAnsi" w:hAnsiTheme="minorHAnsi" w:cstheme="minorHAnsi"/>
          <w:b/>
          <w:bCs/>
          <w:sz w:val="22"/>
          <w:szCs w:val="22"/>
        </w:rPr>
        <w:t>Art 1. Rapporto</w:t>
      </w:r>
    </w:p>
    <w:p w14:paraId="57D5E2D3" w14:textId="2F7DAEB7" w:rsidR="00143421" w:rsidRPr="00143421" w:rsidRDefault="00143421" w:rsidP="00143421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1. I</w:t>
      </w:r>
      <w:r>
        <w:rPr>
          <w:rFonts w:asciiTheme="minorHAnsi" w:hAnsiTheme="minorHAnsi" w:cstheme="minorHAnsi"/>
          <w:sz w:val="22"/>
          <w:szCs w:val="22"/>
        </w:rPr>
        <w:t xml:space="preserve"> MRT </w:t>
      </w:r>
      <w:r w:rsidRPr="00143421">
        <w:rPr>
          <w:rFonts w:asciiTheme="minorHAnsi" w:hAnsiTheme="minorHAnsi" w:cstheme="minorHAnsi"/>
          <w:sz w:val="22"/>
          <w:szCs w:val="22"/>
        </w:rPr>
        <w:t>conferisc</w:t>
      </w:r>
      <w:r>
        <w:rPr>
          <w:rFonts w:asciiTheme="minorHAnsi" w:hAnsiTheme="minorHAnsi" w:cstheme="minorHAnsi"/>
          <w:sz w:val="22"/>
          <w:szCs w:val="22"/>
        </w:rPr>
        <w:t>ono</w:t>
      </w:r>
      <w:r w:rsidRPr="00143421">
        <w:rPr>
          <w:rFonts w:asciiTheme="minorHAnsi" w:hAnsiTheme="minorHAnsi" w:cstheme="minorHAnsi"/>
          <w:sz w:val="22"/>
          <w:szCs w:val="22"/>
        </w:rPr>
        <w:t xml:space="preserve"> incarico al QUALIFICA, NOME 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COGNOME DEL PROFESSIONISTA, il/la quale accetta di prestare la propria attività in forma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prestazione d’opera, con lavoro proprio e senza alcun vincolo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subordinazione secondo 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modalità convenute nel presente contratto ex art 2222-2229 ss. c.c..</w:t>
      </w:r>
    </w:p>
    <w:p w14:paraId="116F76FB" w14:textId="77777777" w:rsidR="00143421" w:rsidRPr="00143421" w:rsidRDefault="00143421" w:rsidP="001434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3421">
        <w:rPr>
          <w:rFonts w:asciiTheme="minorHAnsi" w:hAnsiTheme="minorHAnsi" w:cstheme="minorHAnsi"/>
          <w:b/>
          <w:bCs/>
          <w:sz w:val="22"/>
          <w:szCs w:val="22"/>
        </w:rPr>
        <w:t>Art 2. Oggetto della prestazione</w:t>
      </w:r>
    </w:p>
    <w:p w14:paraId="7C344655" w14:textId="3B796E74" w:rsidR="00143421" w:rsidRPr="00D94F47" w:rsidRDefault="00D94F47" w:rsidP="00D94F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143421" w:rsidRPr="00D94F47">
        <w:rPr>
          <w:rFonts w:asciiTheme="minorHAnsi" w:hAnsiTheme="minorHAnsi" w:cstheme="minorHAnsi"/>
          <w:sz w:val="22"/>
          <w:szCs w:val="22"/>
        </w:rPr>
        <w:t xml:space="preserve">Il prestatore d’opera è chiamato a collaborare con i MRT per </w:t>
      </w:r>
      <w:r w:rsidR="003146A5">
        <w:rPr>
          <w:rFonts w:asciiTheme="minorHAnsi" w:hAnsiTheme="minorHAnsi" w:cstheme="minorHAnsi"/>
          <w:sz w:val="22"/>
          <w:szCs w:val="22"/>
        </w:rPr>
        <w:t xml:space="preserve">l’espletamento di ricerche bibliografiche e d’archivio presso biblioteche e depositi documentari delle Soprintendenze di Torino, dei musei e degli archivi per l’implementazione e l’aggiornamento delle schede di catalogo e della documentazione fotografica relative al patrimonio dei Musei Reali e la redazione di un </w:t>
      </w:r>
      <w:r w:rsidR="003146A5" w:rsidRPr="000A5330">
        <w:rPr>
          <w:rFonts w:asciiTheme="minorHAnsi" w:hAnsiTheme="minorHAnsi" w:cstheme="minorHAnsi"/>
          <w:sz w:val="22"/>
          <w:szCs w:val="22"/>
        </w:rPr>
        <w:t xml:space="preserve">testo scientifico conclusivo </w:t>
      </w:r>
      <w:r w:rsidR="003146A5">
        <w:rPr>
          <w:rFonts w:asciiTheme="minorHAnsi" w:hAnsiTheme="minorHAnsi" w:cstheme="minorHAnsi"/>
          <w:sz w:val="22"/>
          <w:szCs w:val="22"/>
        </w:rPr>
        <w:t>di ricerca, che sviluppi</w:t>
      </w:r>
      <w:r w:rsidR="003146A5" w:rsidRPr="000A5330">
        <w:rPr>
          <w:rFonts w:asciiTheme="minorHAnsi" w:hAnsiTheme="minorHAnsi" w:cstheme="minorHAnsi"/>
          <w:sz w:val="22"/>
          <w:szCs w:val="22"/>
        </w:rPr>
        <w:t xml:space="preserve"> le linee di</w:t>
      </w:r>
      <w:r w:rsidR="003146A5">
        <w:rPr>
          <w:rFonts w:asciiTheme="minorHAnsi" w:hAnsiTheme="minorHAnsi" w:cstheme="minorHAnsi"/>
          <w:sz w:val="22"/>
          <w:szCs w:val="22"/>
        </w:rPr>
        <w:t xml:space="preserve"> indagine indicate e metta in particolare evidenza le novità emerse nel corso dello studio. </w:t>
      </w:r>
      <w:r w:rsidRPr="00D94F47">
        <w:rPr>
          <w:rFonts w:asciiTheme="minorHAnsi" w:hAnsiTheme="minorHAnsi" w:cstheme="minorHAnsi"/>
          <w:sz w:val="22"/>
          <w:szCs w:val="22"/>
        </w:rPr>
        <w:t xml:space="preserve">Il testo dovrà avere </w:t>
      </w:r>
      <w:r w:rsidRPr="00D94F47">
        <w:rPr>
          <w:rFonts w:asciiTheme="minorHAnsi" w:hAnsiTheme="minorHAnsi" w:cstheme="minorHAnsi"/>
          <w:sz w:val="22"/>
          <w:szCs w:val="22"/>
        </w:rPr>
        <w:lastRenderedPageBreak/>
        <w:t>lunghezza massima di 50.000 battute, apparati esclusi (a titolo meramente esemplificativo, ma non esaustivo per apparati si intendono: indici, elenchi, appendici, allegati documentari).</w:t>
      </w:r>
    </w:p>
    <w:p w14:paraId="0ABF7B03" w14:textId="107A56F5" w:rsidR="00D94F47" w:rsidRPr="00D94F47" w:rsidRDefault="00D94F47" w:rsidP="00D94F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D94F47">
        <w:rPr>
          <w:rFonts w:asciiTheme="minorHAnsi" w:hAnsiTheme="minorHAnsi" w:cstheme="minorHAnsi"/>
          <w:sz w:val="22"/>
          <w:szCs w:val="22"/>
        </w:rPr>
        <w:t>L’incarico prevede inoltre il recupero e l’inserimento nel catalogo dei Musei Reali della documentazione storica, di restauro e fotografica relativa a specifici nuclei collezionistici del Palazzo Reale e della Galleria Sabauda.</w:t>
      </w:r>
    </w:p>
    <w:p w14:paraId="7C7B3232" w14:textId="77777777" w:rsidR="00143421" w:rsidRPr="00143421" w:rsidRDefault="00143421" w:rsidP="001434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43421">
        <w:rPr>
          <w:rFonts w:asciiTheme="minorHAnsi" w:hAnsiTheme="minorHAnsi" w:cstheme="minorHAnsi"/>
          <w:b/>
          <w:bCs/>
          <w:sz w:val="22"/>
          <w:szCs w:val="22"/>
        </w:rPr>
        <w:t>Art 3. Modalità di esecuzione della prestazione</w:t>
      </w:r>
    </w:p>
    <w:p w14:paraId="5216A42A" w14:textId="49520FEC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1. Il prestatore d’opera si impegna ad eseguire la propria prestazione personalmente, senza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alcun vincolo di subordinazione, in piena autonomia tecnica ed organizzativa, salvo il necessario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 xml:space="preserve">coordinamento generale e programmatico con </w:t>
      </w:r>
      <w:r>
        <w:rPr>
          <w:rFonts w:asciiTheme="minorHAnsi" w:hAnsiTheme="minorHAnsi" w:cstheme="minorHAnsi"/>
          <w:sz w:val="22"/>
          <w:szCs w:val="22"/>
        </w:rPr>
        <w:t>i MRT</w:t>
      </w:r>
      <w:r w:rsidRPr="00143421">
        <w:rPr>
          <w:rFonts w:asciiTheme="minorHAnsi" w:hAnsiTheme="minorHAnsi" w:cstheme="minorHAnsi"/>
          <w:sz w:val="22"/>
          <w:szCs w:val="22"/>
        </w:rPr>
        <w:t xml:space="preserve"> allo scopo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rendere la prestazione utile nonché funzionale alle esigenze de</w:t>
      </w:r>
      <w:r>
        <w:rPr>
          <w:rFonts w:asciiTheme="minorHAnsi" w:hAnsiTheme="minorHAnsi" w:cstheme="minorHAnsi"/>
          <w:sz w:val="22"/>
          <w:szCs w:val="22"/>
        </w:rPr>
        <w:t>gli</w:t>
      </w:r>
      <w:r w:rsidRPr="00143421">
        <w:rPr>
          <w:rFonts w:asciiTheme="minorHAnsi" w:hAnsiTheme="minorHAnsi" w:cstheme="minorHAnsi"/>
          <w:sz w:val="22"/>
          <w:szCs w:val="22"/>
        </w:rPr>
        <w:t xml:space="preserve"> stess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43421">
        <w:rPr>
          <w:rFonts w:asciiTheme="minorHAnsi" w:hAnsiTheme="minorHAnsi" w:cstheme="minorHAnsi"/>
          <w:sz w:val="22"/>
          <w:szCs w:val="22"/>
        </w:rPr>
        <w:t>. Pertanto, le prestazioni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cui al presente contratto non determinano rapporto alcuno di subordinazione gerarchica, in quanto 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 xml:space="preserve">prestatore nell’ambito delle direttive generali e delle indicazioni impartitegli dal </w:t>
      </w:r>
      <w:r w:rsidR="000B169F">
        <w:rPr>
          <w:rFonts w:asciiTheme="minorHAnsi" w:hAnsiTheme="minorHAnsi" w:cstheme="minorHAnsi"/>
          <w:sz w:val="22"/>
          <w:szCs w:val="22"/>
        </w:rPr>
        <w:t xml:space="preserve">RUP </w:t>
      </w:r>
      <w:r w:rsidRPr="00143421">
        <w:rPr>
          <w:rFonts w:asciiTheme="minorHAnsi" w:hAnsiTheme="minorHAnsi" w:cstheme="minorHAnsi"/>
          <w:sz w:val="22"/>
          <w:szCs w:val="22"/>
        </w:rPr>
        <w:t>ha piena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autonomia di organizzare la propria attività con le modalità che ritiene più opportune, in vista ed in</w:t>
      </w:r>
    </w:p>
    <w:p w14:paraId="49A4B56D" w14:textId="77777777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funzione del raggiungimento del risultato commissionatogli.</w:t>
      </w:r>
    </w:p>
    <w:p w14:paraId="3FFE11DC" w14:textId="7ACA8126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2. Il prestatore d’opera, per l’espletamento delle attività oggetto del presente contratto,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utilizzerà di norma le proprie apparecchiature (pc, telefono etc.).</w:t>
      </w:r>
    </w:p>
    <w:p w14:paraId="3A51A41F" w14:textId="4C97FE16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3. Per la tipologia contrattuale, non sono previsti giorni di </w:t>
      </w:r>
      <w:r w:rsidR="000B169F" w:rsidRPr="00143421">
        <w:rPr>
          <w:rFonts w:asciiTheme="minorHAnsi" w:hAnsiTheme="minorHAnsi" w:cstheme="minorHAnsi"/>
          <w:sz w:val="22"/>
          <w:szCs w:val="22"/>
        </w:rPr>
        <w:t>ferie; tuttavia,</w:t>
      </w:r>
      <w:r w:rsidRPr="00143421">
        <w:rPr>
          <w:rFonts w:asciiTheme="minorHAnsi" w:hAnsiTheme="minorHAnsi" w:cstheme="minorHAnsi"/>
          <w:sz w:val="22"/>
          <w:szCs w:val="22"/>
        </w:rPr>
        <w:t xml:space="preserve"> il prestatore dovrà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 xml:space="preserve">concordare con il </w:t>
      </w:r>
      <w:r w:rsidR="000B169F">
        <w:rPr>
          <w:rFonts w:asciiTheme="minorHAnsi" w:hAnsiTheme="minorHAnsi" w:cstheme="minorHAnsi"/>
          <w:sz w:val="22"/>
          <w:szCs w:val="22"/>
        </w:rPr>
        <w:t>RUP</w:t>
      </w:r>
      <w:r w:rsidRPr="00143421">
        <w:rPr>
          <w:rFonts w:asciiTheme="minorHAnsi" w:hAnsiTheme="minorHAnsi" w:cstheme="minorHAnsi"/>
          <w:sz w:val="22"/>
          <w:szCs w:val="22"/>
        </w:rPr>
        <w:t>, l’eventuale sospensione della prestazione, per garantire il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coordinamento con l’attività, gli obiettivi e l’organizzazione dello stesso.</w:t>
      </w:r>
    </w:p>
    <w:p w14:paraId="15478C9A" w14:textId="47CCD556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4. Il prestatore sarà libero di prestare anche a favore di terzi la propria attività sia autonoma che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subordinata, a condizione che ciò non determini una situazione di conflitto di interessi rispetto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all’incarico oggetto del presente contratto. A tal proposito il prestatore si impegna durante la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vigenza del contratto ad astenersi dal prendere decisioni e/o svolgere attività in situazioni di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conflitto di interessi, anche potenziale di qualsiasi natura ed a recedere da qualsivoglia rapporto di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collaborazione, diretto e/o indiretto, con società e/o enti che operano in conflitto di interessi con i</w:t>
      </w:r>
      <w:r w:rsidR="000B169F">
        <w:rPr>
          <w:rFonts w:asciiTheme="minorHAnsi" w:hAnsiTheme="minorHAnsi" w:cstheme="minorHAnsi"/>
          <w:sz w:val="22"/>
          <w:szCs w:val="22"/>
        </w:rPr>
        <w:t xml:space="preserve"> MRT</w:t>
      </w:r>
      <w:r w:rsidRPr="00143421">
        <w:rPr>
          <w:rFonts w:asciiTheme="minorHAnsi" w:hAnsiTheme="minorHAnsi" w:cstheme="minorHAnsi"/>
          <w:sz w:val="22"/>
          <w:szCs w:val="22"/>
        </w:rPr>
        <w:t>.</w:t>
      </w:r>
    </w:p>
    <w:p w14:paraId="2D1CAEC0" w14:textId="77777777" w:rsidR="000B169F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5. Il prestatore è tenuto ad osservare rigorosamente le regole del segreto relativamente a fatti,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informazioni, notizie od altro, di cui sia venuto a conoscenza nello svolgimento del proprio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incarico. Tali informazioni non potranno in nessun modo essere cedute o trasmesse a terzi</w:t>
      </w:r>
      <w:r w:rsidR="000B169F">
        <w:rPr>
          <w:rFonts w:asciiTheme="minorHAnsi" w:hAnsiTheme="minorHAnsi" w:cstheme="minorHAnsi"/>
          <w:sz w:val="22"/>
          <w:szCs w:val="22"/>
        </w:rPr>
        <w:t>.</w:t>
      </w:r>
    </w:p>
    <w:p w14:paraId="3998584A" w14:textId="30A74DB1" w:rsidR="00143421" w:rsidRPr="00AA7828" w:rsidRDefault="00143421" w:rsidP="000B169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6. Il prestatore è tenuto, altresì, ad astenersi da attività o condotte che possano creare un danno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all’immagine o comunque un pregiudizio al Committente, nonché all’osservanza del codice di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comportamento dei dipendenti pubblici ex DPR n 62 2013 ex art 2 co 3: “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Le pubbliche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amministrazioni di cui all'articolo 1, comma 2, del decreto legislativo n. 165 del 2001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estendono, per quanto compatibili, gli obblighi di condotta previsti dal presente codice a tutti i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collaboratori o consulenti, con qualsiasi tipologia di contratto o incarico e a qualsiasi titolo, ai</w:t>
      </w:r>
    </w:p>
    <w:p w14:paraId="21C626C3" w14:textId="6F5A10C2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AA7828">
        <w:rPr>
          <w:rFonts w:asciiTheme="minorHAnsi" w:hAnsiTheme="minorHAnsi" w:cstheme="minorHAnsi"/>
          <w:i/>
          <w:iCs/>
          <w:sz w:val="22"/>
          <w:szCs w:val="22"/>
        </w:rPr>
        <w:t>titolari di organi e di incarichi negli uffici di diretta collaborazione delle autorità politiche,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nonché nei confronti dei collaboratori a qualsiasi titolo di imprese fornitrici di beni o servizi e che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realizzano opere in favore dell'amministrazione. A tale fine, negli atti di incarico o nei contratti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di acquisizioni delle collaborazioni, delle consulenze o dei servizi, le amministrazioni inseriscono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apposite disposizioni o clausole di risoluzione o decadenza del rapporto in caso di violazione</w:t>
      </w:r>
      <w:r w:rsidR="000B169F" w:rsidRPr="00AA78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A7828">
        <w:rPr>
          <w:rFonts w:asciiTheme="minorHAnsi" w:hAnsiTheme="minorHAnsi" w:cstheme="minorHAnsi"/>
          <w:i/>
          <w:iCs/>
          <w:sz w:val="22"/>
          <w:szCs w:val="22"/>
        </w:rPr>
        <w:t>degli obblighi derivanti dal presente codice</w:t>
      </w:r>
      <w:r w:rsidRPr="00143421">
        <w:rPr>
          <w:rFonts w:asciiTheme="minorHAnsi" w:hAnsiTheme="minorHAnsi" w:cstheme="minorHAnsi"/>
          <w:sz w:val="22"/>
          <w:szCs w:val="22"/>
        </w:rPr>
        <w:t>”.</w:t>
      </w:r>
    </w:p>
    <w:p w14:paraId="3511B3B3" w14:textId="56D0104C" w:rsidR="00143421" w:rsidRPr="00143421" w:rsidRDefault="00143421" w:rsidP="00AA7828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7. Il prestatore si impegna a svolgere la prestazione con l’ordinaria diligenza e nel rispetto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delle regole statuite dalla professione di appartenenza, nonché dei principi deontologici fissati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dall’albo cui risulta eventualmente iscritto.</w:t>
      </w:r>
    </w:p>
    <w:p w14:paraId="0327BAB0" w14:textId="4FA6DCCB" w:rsidR="00143421" w:rsidRPr="00327908" w:rsidRDefault="00143421" w:rsidP="001434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27908">
        <w:rPr>
          <w:rFonts w:asciiTheme="minorHAnsi" w:hAnsiTheme="minorHAnsi" w:cstheme="minorHAnsi"/>
          <w:b/>
          <w:bCs/>
          <w:sz w:val="22"/>
          <w:szCs w:val="22"/>
        </w:rPr>
        <w:t>Art</w:t>
      </w:r>
      <w:r w:rsidR="0032790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27908">
        <w:rPr>
          <w:rFonts w:asciiTheme="minorHAnsi" w:hAnsiTheme="minorHAnsi" w:cstheme="minorHAnsi"/>
          <w:b/>
          <w:bCs/>
          <w:sz w:val="22"/>
          <w:szCs w:val="22"/>
        </w:rPr>
        <w:t xml:space="preserve"> 4 Compenso, trattamento fiscale previdenziale ed assicurativo, modalità di pagamento</w:t>
      </w:r>
      <w:r w:rsidR="003279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E93C864" w14:textId="25B5F0B2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1. Le parti convengono che il compenso professionale è stabilito in complessivi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€</w:t>
      </w:r>
      <w:r w:rsidR="00AA7828">
        <w:rPr>
          <w:rFonts w:asciiTheme="minorHAnsi" w:hAnsiTheme="minorHAnsi" w:cstheme="minorHAnsi"/>
          <w:sz w:val="22"/>
          <w:szCs w:val="22"/>
        </w:rPr>
        <w:t xml:space="preserve"> 8.000,00 </w:t>
      </w:r>
      <w:r w:rsidRPr="00143421">
        <w:rPr>
          <w:rFonts w:asciiTheme="minorHAnsi" w:hAnsiTheme="minorHAnsi" w:cstheme="minorHAnsi"/>
          <w:sz w:val="22"/>
          <w:szCs w:val="22"/>
        </w:rPr>
        <w:t>(euro</w:t>
      </w:r>
      <w:r w:rsidR="00AA7828">
        <w:rPr>
          <w:rFonts w:asciiTheme="minorHAnsi" w:hAnsiTheme="minorHAnsi" w:cstheme="minorHAnsi"/>
          <w:sz w:val="22"/>
          <w:szCs w:val="22"/>
        </w:rPr>
        <w:t xml:space="preserve"> ottomila/</w:t>
      </w:r>
      <w:r w:rsidRPr="00143421">
        <w:rPr>
          <w:rFonts w:asciiTheme="minorHAnsi" w:hAnsiTheme="minorHAnsi" w:cstheme="minorHAnsi"/>
          <w:sz w:val="22"/>
          <w:szCs w:val="22"/>
        </w:rPr>
        <w:t>00), a carico de</w:t>
      </w:r>
      <w:r w:rsidR="000B169F">
        <w:rPr>
          <w:rFonts w:asciiTheme="minorHAnsi" w:hAnsiTheme="minorHAnsi" w:cstheme="minorHAnsi"/>
          <w:sz w:val="22"/>
          <w:szCs w:val="22"/>
        </w:rPr>
        <w:t>i MRT.</w:t>
      </w:r>
    </w:p>
    <w:p w14:paraId="0AE34674" w14:textId="77777777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2. È a carico del collaboratore ogni copertura assicurativa.</w:t>
      </w:r>
    </w:p>
    <w:p w14:paraId="4F9C1EEC" w14:textId="48B4028A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3. L'incarico rientra nell’area delle prestazioni autonome di cui al Testo unico delle imposte sui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redditi, recato dal decreto del Presidente della Repubblica 917/1986 e ss. mm. ii., e all'art. 2222 del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Codice Civile.</w:t>
      </w:r>
    </w:p>
    <w:p w14:paraId="335B16D5" w14:textId="3FD46070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4. L’importo verrà corrisposto </w:t>
      </w:r>
      <w:r w:rsidR="00AA7828">
        <w:rPr>
          <w:rFonts w:asciiTheme="minorHAnsi" w:hAnsiTheme="minorHAnsi" w:cstheme="minorHAnsi"/>
          <w:sz w:val="22"/>
          <w:szCs w:val="22"/>
        </w:rPr>
        <w:t xml:space="preserve">in due </w:t>
      </w:r>
      <w:r w:rsidR="00AA7828" w:rsidRPr="007314C1">
        <w:rPr>
          <w:rFonts w:asciiTheme="minorHAnsi" w:hAnsiTheme="minorHAnsi" w:cstheme="minorHAnsi"/>
          <w:i/>
          <w:iCs/>
          <w:sz w:val="22"/>
          <w:szCs w:val="22"/>
        </w:rPr>
        <w:t>tranches</w:t>
      </w:r>
      <w:r w:rsidR="00AA7828">
        <w:rPr>
          <w:rFonts w:asciiTheme="minorHAnsi" w:hAnsiTheme="minorHAnsi" w:cstheme="minorHAnsi"/>
          <w:sz w:val="22"/>
          <w:szCs w:val="22"/>
        </w:rPr>
        <w:t xml:space="preserve"> di 4.000 euro lordi ciascuna.</w:t>
      </w:r>
      <w:r w:rsidRPr="001434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E85C85" w14:textId="363DC003" w:rsidR="00143421" w:rsidRPr="00143421" w:rsidRDefault="007314C1" w:rsidP="004006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143421" w:rsidRPr="00143421">
        <w:rPr>
          <w:rFonts w:asciiTheme="minorHAnsi" w:hAnsiTheme="minorHAnsi" w:cstheme="minorHAnsi"/>
          <w:sz w:val="22"/>
          <w:szCs w:val="22"/>
        </w:rPr>
        <w:t>. Il compenso verrà erogato in relazione all’attività svolta da parte del collaboratore, previa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verifica del </w:t>
      </w:r>
      <w:r w:rsidR="000B169F">
        <w:rPr>
          <w:rFonts w:asciiTheme="minorHAnsi" w:hAnsiTheme="minorHAnsi" w:cstheme="minorHAnsi"/>
          <w:sz w:val="22"/>
          <w:szCs w:val="22"/>
        </w:rPr>
        <w:t>RUP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. A tal fine il prestatore d’opera sarà tenuto ad inviare, decorsi </w:t>
      </w:r>
      <w:r w:rsidR="00400660">
        <w:rPr>
          <w:rFonts w:asciiTheme="minorHAnsi" w:hAnsiTheme="minorHAnsi" w:cstheme="minorHAnsi"/>
          <w:sz w:val="22"/>
          <w:szCs w:val="22"/>
        </w:rPr>
        <w:t xml:space="preserve">quattro mesi dall’avvio </w:t>
      </w:r>
      <w:r>
        <w:rPr>
          <w:rFonts w:asciiTheme="minorHAnsi" w:hAnsiTheme="minorHAnsi" w:cstheme="minorHAnsi"/>
          <w:sz w:val="22"/>
          <w:szCs w:val="22"/>
        </w:rPr>
        <w:t xml:space="preserve">dell’incarico </w:t>
      </w:r>
      <w:r w:rsidRPr="00143421">
        <w:rPr>
          <w:rFonts w:asciiTheme="minorHAnsi" w:hAnsiTheme="minorHAnsi" w:cstheme="minorHAnsi"/>
          <w:sz w:val="22"/>
          <w:szCs w:val="22"/>
        </w:rPr>
        <w:t>al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 </w:t>
      </w:r>
      <w:r w:rsidR="00AA7828">
        <w:rPr>
          <w:rFonts w:asciiTheme="minorHAnsi" w:hAnsiTheme="minorHAnsi" w:cstheme="minorHAnsi"/>
          <w:sz w:val="22"/>
          <w:szCs w:val="22"/>
        </w:rPr>
        <w:t xml:space="preserve">RUP </w:t>
      </w:r>
      <w:r w:rsidR="00143421" w:rsidRPr="00143421">
        <w:rPr>
          <w:rFonts w:asciiTheme="minorHAnsi" w:hAnsiTheme="minorHAnsi" w:cstheme="minorHAnsi"/>
          <w:sz w:val="22"/>
          <w:szCs w:val="22"/>
        </w:rPr>
        <w:t>una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>relazione, redatta ed inviata in formato PDF, nonché firmata in modalità PAdES (pdf-signed), nella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>quale dovrà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0660">
        <w:rPr>
          <w:rFonts w:asciiTheme="minorHAnsi" w:hAnsiTheme="minorHAnsi" w:cstheme="minorHAnsi"/>
          <w:sz w:val="22"/>
          <w:szCs w:val="22"/>
        </w:rPr>
        <w:lastRenderedPageBreak/>
        <w:t>dichiarare le attività svolte al momento dell’invio della relazione.</w:t>
      </w:r>
    </w:p>
    <w:p w14:paraId="34C8B34D" w14:textId="56DEE8BE" w:rsidR="00143421" w:rsidRPr="00143421" w:rsidRDefault="007314C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. Il prestatore d’opera, ricevuta la regolare esecuzione da parte del </w:t>
      </w:r>
      <w:r w:rsidR="000B169F">
        <w:rPr>
          <w:rFonts w:asciiTheme="minorHAnsi" w:hAnsiTheme="minorHAnsi" w:cstheme="minorHAnsi"/>
          <w:sz w:val="22"/>
          <w:szCs w:val="22"/>
        </w:rPr>
        <w:t>RUP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 potrà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emettere regolare fattura elettronica </w:t>
      </w:r>
      <w:r w:rsidR="000B169F">
        <w:rPr>
          <w:rFonts w:asciiTheme="minorHAnsi" w:hAnsiTheme="minorHAnsi" w:cstheme="minorHAnsi"/>
          <w:sz w:val="22"/>
          <w:szCs w:val="22"/>
        </w:rPr>
        <w:t>ai MRT</w:t>
      </w:r>
      <w:r w:rsidR="00143421" w:rsidRPr="00143421">
        <w:rPr>
          <w:rFonts w:asciiTheme="minorHAnsi" w:hAnsiTheme="minorHAnsi" w:cstheme="minorHAnsi"/>
          <w:sz w:val="22"/>
          <w:szCs w:val="22"/>
        </w:rPr>
        <w:t>.</w:t>
      </w:r>
    </w:p>
    <w:p w14:paraId="05B53FD3" w14:textId="7AD9943F" w:rsidR="00143421" w:rsidRPr="00143421" w:rsidRDefault="007314C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43421" w:rsidRPr="00143421">
        <w:rPr>
          <w:rFonts w:asciiTheme="minorHAnsi" w:hAnsiTheme="minorHAnsi" w:cstheme="minorHAnsi"/>
          <w:sz w:val="22"/>
          <w:szCs w:val="22"/>
        </w:rPr>
        <w:t>. Il compenso verrà liquidato mediante bonifico bancario sul conto corrente intestato alla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>QUALIFICA, NOME E COGNOME PROFESSIONISTA, acceso presso l’Istituto di credito –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>______________– filiale________________, attraverso il seguente IBAN:__________________,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>entro 30 giorni dalla presentazione di regolare fattura elettronica.</w:t>
      </w:r>
    </w:p>
    <w:p w14:paraId="587F97CD" w14:textId="47CC1F7C" w:rsidR="00143421" w:rsidRPr="00143421" w:rsidRDefault="007314C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43421" w:rsidRPr="00143421">
        <w:rPr>
          <w:rFonts w:asciiTheme="minorHAnsi" w:hAnsiTheme="minorHAnsi" w:cstheme="minorHAnsi"/>
          <w:sz w:val="22"/>
          <w:szCs w:val="22"/>
        </w:rPr>
        <w:t>. Laddove il prestatore d’opera sia un libero professionista, la fattura elettronica dovrà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>contenere i seguenti elementi minimi per la correttezza formale:</w:t>
      </w:r>
    </w:p>
    <w:p w14:paraId="31EF68F8" w14:textId="6CFFCD72" w:rsidR="00143421" w:rsidRPr="00143421" w:rsidRDefault="000B169F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3421" w:rsidRPr="00143421">
        <w:rPr>
          <w:rFonts w:asciiTheme="minorHAnsi" w:hAnsiTheme="minorHAnsi" w:cstheme="minorHAnsi"/>
          <w:sz w:val="22"/>
          <w:szCs w:val="22"/>
        </w:rPr>
        <w:t>numero e data di emissione;</w:t>
      </w:r>
    </w:p>
    <w:p w14:paraId="489AAF3C" w14:textId="4DE9D848" w:rsidR="00143421" w:rsidRPr="00143421" w:rsidRDefault="000B169F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3421" w:rsidRPr="00143421">
        <w:rPr>
          <w:rFonts w:asciiTheme="minorHAnsi" w:hAnsiTheme="minorHAnsi" w:cstheme="minorHAnsi"/>
          <w:sz w:val="22"/>
          <w:szCs w:val="22"/>
        </w:rPr>
        <w:t>oggetto pertinente, imputabile ed inerente rispetto all’intervento e al contratto;</w:t>
      </w:r>
    </w:p>
    <w:p w14:paraId="71417306" w14:textId="6982B45B" w:rsidR="00143421" w:rsidRPr="00143421" w:rsidRDefault="000B169F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3421" w:rsidRPr="00143421">
        <w:rPr>
          <w:rFonts w:asciiTheme="minorHAnsi" w:hAnsiTheme="minorHAnsi" w:cstheme="minorHAnsi"/>
          <w:sz w:val="22"/>
          <w:szCs w:val="22"/>
        </w:rPr>
        <w:t>importo totale con evidenza della ritenuta, della cassa previdenziale e dell'Iva;</w:t>
      </w:r>
    </w:p>
    <w:p w14:paraId="76E6B266" w14:textId="1696F8A6" w:rsidR="00143421" w:rsidRPr="00143421" w:rsidRDefault="000B169F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3421" w:rsidRPr="00143421">
        <w:rPr>
          <w:rFonts w:asciiTheme="minorHAnsi" w:hAnsiTheme="minorHAnsi" w:cstheme="minorHAnsi"/>
          <w:sz w:val="22"/>
          <w:szCs w:val="22"/>
        </w:rPr>
        <w:t>estremi del beneficiario (dati anagrafici, sede, Partita IVA/ Codice fiscale, IBAN).</w:t>
      </w:r>
    </w:p>
    <w:p w14:paraId="21857F50" w14:textId="5390BD93" w:rsidR="00143421" w:rsidRPr="00143421" w:rsidRDefault="007314C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. </w:t>
      </w:r>
      <w:r w:rsidR="000B169F">
        <w:rPr>
          <w:rFonts w:asciiTheme="minorHAnsi" w:hAnsiTheme="minorHAnsi" w:cstheme="minorHAnsi"/>
          <w:sz w:val="22"/>
          <w:szCs w:val="22"/>
        </w:rPr>
        <w:t>I MRT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 non sar</w:t>
      </w:r>
      <w:r w:rsidR="000B169F">
        <w:rPr>
          <w:rFonts w:asciiTheme="minorHAnsi" w:hAnsiTheme="minorHAnsi" w:cstheme="minorHAnsi"/>
          <w:sz w:val="22"/>
          <w:szCs w:val="22"/>
        </w:rPr>
        <w:t>anno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 in alcun modo responsabil</w:t>
      </w:r>
      <w:r w:rsidR="000B169F">
        <w:rPr>
          <w:rFonts w:asciiTheme="minorHAnsi" w:hAnsiTheme="minorHAnsi" w:cstheme="minorHAnsi"/>
          <w:sz w:val="22"/>
          <w:szCs w:val="22"/>
        </w:rPr>
        <w:t>i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 nel caso di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="00143421" w:rsidRPr="00143421">
        <w:rPr>
          <w:rFonts w:asciiTheme="minorHAnsi" w:hAnsiTheme="minorHAnsi" w:cstheme="minorHAnsi"/>
          <w:sz w:val="22"/>
          <w:szCs w:val="22"/>
        </w:rPr>
        <w:t>variazioni del proprio conto corrente non portate a conoscenza con mezzi idonei.</w:t>
      </w:r>
    </w:p>
    <w:p w14:paraId="162BF268" w14:textId="1342D309" w:rsidR="00143421" w:rsidRDefault="007314C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143421" w:rsidRPr="00143421">
        <w:rPr>
          <w:rFonts w:asciiTheme="minorHAnsi" w:hAnsiTheme="minorHAnsi" w:cstheme="minorHAnsi"/>
          <w:sz w:val="22"/>
          <w:szCs w:val="22"/>
        </w:rPr>
        <w:t xml:space="preserve">. Per qualsiasi necessità sarà possibile contattare il </w:t>
      </w:r>
      <w:r w:rsidR="000B169F">
        <w:rPr>
          <w:rFonts w:asciiTheme="minorHAnsi" w:hAnsiTheme="minorHAnsi" w:cstheme="minorHAnsi"/>
          <w:sz w:val="22"/>
          <w:szCs w:val="22"/>
        </w:rPr>
        <w:t>RUP nominato dai MRT</w:t>
      </w:r>
      <w:r w:rsidR="00143421" w:rsidRPr="00143421">
        <w:rPr>
          <w:rFonts w:asciiTheme="minorHAnsi" w:hAnsiTheme="minorHAnsi" w:cstheme="minorHAnsi"/>
          <w:sz w:val="22"/>
          <w:szCs w:val="22"/>
        </w:rPr>
        <w:t>.</w:t>
      </w:r>
    </w:p>
    <w:p w14:paraId="05A6BBC4" w14:textId="77DBB6E4" w:rsidR="007314C1" w:rsidRPr="00143421" w:rsidRDefault="007314C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 Qualora l’incaricato/l’incaricata sia dipendente pubblico con incarico anche part time superiore al 50% la retribuzione è subordinata all’accertamento del rilascio dell’autorizzazione dall’amministrazione di provenienza.</w:t>
      </w:r>
    </w:p>
    <w:p w14:paraId="2EFF3E59" w14:textId="77777777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327908">
        <w:rPr>
          <w:rFonts w:asciiTheme="minorHAnsi" w:hAnsiTheme="minorHAnsi" w:cstheme="minorHAnsi"/>
          <w:b/>
          <w:bCs/>
          <w:sz w:val="22"/>
          <w:szCs w:val="22"/>
        </w:rPr>
        <w:t>Art. 5 Efficacia, decorrenza e durata del contratto</w:t>
      </w:r>
      <w:r w:rsidRPr="00143421">
        <w:rPr>
          <w:rFonts w:asciiTheme="minorHAnsi" w:hAnsiTheme="minorHAnsi" w:cstheme="minorHAnsi"/>
          <w:sz w:val="22"/>
          <w:szCs w:val="22"/>
        </w:rPr>
        <w:t>.</w:t>
      </w:r>
    </w:p>
    <w:p w14:paraId="7DADC08C" w14:textId="0A70A77C" w:rsidR="00143421" w:rsidRPr="007314C1" w:rsidRDefault="00143421" w:rsidP="000B169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314C1">
        <w:rPr>
          <w:rFonts w:asciiTheme="minorHAnsi" w:hAnsiTheme="minorHAnsi" w:cstheme="minorHAnsi"/>
          <w:sz w:val="22"/>
          <w:szCs w:val="22"/>
        </w:rPr>
        <w:t>1. Il contratto, decorrente dal giorno</w:t>
      </w:r>
      <w:r w:rsidR="007314C1" w:rsidRPr="007314C1">
        <w:rPr>
          <w:rFonts w:asciiTheme="minorHAnsi" w:hAnsiTheme="minorHAnsi" w:cstheme="minorHAnsi"/>
          <w:sz w:val="22"/>
          <w:szCs w:val="22"/>
        </w:rPr>
        <w:t xml:space="preserve"> della sottoscrizione dell’incarico ed </w:t>
      </w:r>
      <w:r w:rsidRPr="007314C1">
        <w:rPr>
          <w:rFonts w:asciiTheme="minorHAnsi" w:hAnsiTheme="minorHAnsi" w:cstheme="minorHAnsi"/>
          <w:sz w:val="22"/>
          <w:szCs w:val="22"/>
        </w:rPr>
        <w:t xml:space="preserve">ha durata </w:t>
      </w:r>
      <w:r w:rsidR="007314C1" w:rsidRPr="007314C1">
        <w:rPr>
          <w:rFonts w:asciiTheme="minorHAnsi" w:hAnsiTheme="minorHAnsi" w:cstheme="minorHAnsi"/>
          <w:sz w:val="22"/>
          <w:szCs w:val="22"/>
        </w:rPr>
        <w:t>per sei mesi</w:t>
      </w:r>
      <w:r w:rsidRPr="007314C1">
        <w:rPr>
          <w:rFonts w:asciiTheme="minorHAnsi" w:hAnsiTheme="minorHAnsi" w:cstheme="minorHAnsi"/>
          <w:sz w:val="22"/>
          <w:szCs w:val="22"/>
        </w:rPr>
        <w:t>.</w:t>
      </w:r>
    </w:p>
    <w:p w14:paraId="3991C244" w14:textId="12B4C58B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2. L’efficacia del presente contratto è condizionata al visto della Corte dei Conti per il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controllo preventivo di legittimità amministrativo contabile ex art. 3, comma 1 lett. f bis L n. 20 del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1994.</w:t>
      </w:r>
    </w:p>
    <w:p w14:paraId="27D66BD1" w14:textId="77777777" w:rsidR="00143421" w:rsidRPr="00AA7828" w:rsidRDefault="00143421" w:rsidP="000B16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7828">
        <w:rPr>
          <w:rFonts w:asciiTheme="minorHAnsi" w:hAnsiTheme="minorHAnsi" w:cstheme="minorHAnsi"/>
          <w:b/>
          <w:bCs/>
          <w:sz w:val="22"/>
          <w:szCs w:val="22"/>
        </w:rPr>
        <w:t>Art. 6 Diritto di recesso.</w:t>
      </w:r>
    </w:p>
    <w:p w14:paraId="371C0767" w14:textId="4E45BCBD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1. L'incarico può cessare anticipatamente rispetto al termine contrattuale per gravi inadempienze del collaboratore. In detta ipotesi, </w:t>
      </w:r>
      <w:r w:rsidR="000B169F">
        <w:rPr>
          <w:rFonts w:asciiTheme="minorHAnsi" w:hAnsiTheme="minorHAnsi" w:cstheme="minorHAnsi"/>
          <w:sz w:val="22"/>
          <w:szCs w:val="22"/>
        </w:rPr>
        <w:t>i MRT</w:t>
      </w:r>
      <w:r w:rsidRPr="00143421">
        <w:rPr>
          <w:rFonts w:asciiTheme="minorHAnsi" w:hAnsiTheme="minorHAnsi" w:cstheme="minorHAnsi"/>
          <w:sz w:val="22"/>
          <w:szCs w:val="22"/>
        </w:rPr>
        <w:t xml:space="preserve"> dev</w:t>
      </w:r>
      <w:r w:rsidR="000B169F">
        <w:rPr>
          <w:rFonts w:asciiTheme="minorHAnsi" w:hAnsiTheme="minorHAnsi" w:cstheme="minorHAnsi"/>
          <w:sz w:val="22"/>
          <w:szCs w:val="22"/>
        </w:rPr>
        <w:t xml:space="preserve">ono </w:t>
      </w:r>
      <w:r w:rsidRPr="00143421">
        <w:rPr>
          <w:rFonts w:asciiTheme="minorHAnsi" w:hAnsiTheme="minorHAnsi" w:cstheme="minorHAnsi"/>
          <w:sz w:val="22"/>
          <w:szCs w:val="22"/>
        </w:rPr>
        <w:t>rendere note al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collaboratore le relative motivazioni almeno 30 giorni prima del termine fissato per la cessazione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anticipata.</w:t>
      </w:r>
    </w:p>
    <w:p w14:paraId="4954D18F" w14:textId="77777777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2. Il prestatore ha facoltà di recedere dall'incarico con preavviso non inferiore a 30 giorni.</w:t>
      </w:r>
    </w:p>
    <w:p w14:paraId="55F83E4E" w14:textId="77777777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3. È previsto il recesso anticipato delle parti previa comunicazione da inviarsi almeno 30 giorni</w:t>
      </w:r>
    </w:p>
    <w:p w14:paraId="69FB9735" w14:textId="77777777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4. È facoltà dell’Amministrazione recedere senza preavviso in caso di gravi inadempienze contrattuali da parte del prestatore.</w:t>
      </w:r>
    </w:p>
    <w:p w14:paraId="73E4BD9E" w14:textId="4F7128D1" w:rsidR="00143421" w:rsidRPr="00327908" w:rsidRDefault="00143421" w:rsidP="000B16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7908">
        <w:rPr>
          <w:rFonts w:asciiTheme="minorHAnsi" w:hAnsiTheme="minorHAnsi" w:cstheme="minorHAnsi"/>
          <w:b/>
          <w:bCs/>
          <w:sz w:val="22"/>
          <w:szCs w:val="22"/>
        </w:rPr>
        <w:t>Art</w:t>
      </w:r>
      <w:r w:rsidR="00327908" w:rsidRPr="0032790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27908">
        <w:rPr>
          <w:rFonts w:asciiTheme="minorHAnsi" w:hAnsiTheme="minorHAnsi" w:cstheme="minorHAnsi"/>
          <w:b/>
          <w:bCs/>
          <w:sz w:val="22"/>
          <w:szCs w:val="22"/>
        </w:rPr>
        <w:t xml:space="preserve"> 7 Proprietà, riservatezza dei risultati.</w:t>
      </w:r>
    </w:p>
    <w:p w14:paraId="6D1BBA27" w14:textId="363B1289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1. Il lavoro svolto ed i risultati dello stesso sono di esclusiva proprietà </w:t>
      </w:r>
      <w:r w:rsidR="000B169F">
        <w:rPr>
          <w:rFonts w:asciiTheme="minorHAnsi" w:hAnsiTheme="minorHAnsi" w:cstheme="minorHAnsi"/>
          <w:sz w:val="22"/>
          <w:szCs w:val="22"/>
        </w:rPr>
        <w:t>dei MRT</w:t>
      </w:r>
      <w:r w:rsidR="00400660">
        <w:rPr>
          <w:rFonts w:asciiTheme="minorHAnsi" w:hAnsiTheme="minorHAnsi" w:cstheme="minorHAnsi"/>
          <w:sz w:val="22"/>
          <w:szCs w:val="22"/>
        </w:rPr>
        <w:t xml:space="preserve"> e della Fondazione 1563 giusta </w:t>
      </w:r>
      <w:r w:rsidR="00400660" w:rsidRPr="007314C1">
        <w:rPr>
          <w:rFonts w:asciiTheme="minorHAnsi" w:hAnsiTheme="minorHAnsi" w:cstheme="minorHAnsi"/>
          <w:sz w:val="22"/>
          <w:szCs w:val="22"/>
        </w:rPr>
        <w:t>convenzione rep</w:t>
      </w:r>
      <w:r w:rsidR="00400660">
        <w:rPr>
          <w:rFonts w:asciiTheme="minorHAnsi" w:hAnsiTheme="minorHAnsi" w:cstheme="minorHAnsi"/>
          <w:sz w:val="22"/>
          <w:szCs w:val="22"/>
        </w:rPr>
        <w:t>.</w:t>
      </w:r>
      <w:r w:rsidR="007314C1">
        <w:rPr>
          <w:rFonts w:asciiTheme="minorHAnsi" w:hAnsiTheme="minorHAnsi" w:cstheme="minorHAnsi"/>
          <w:sz w:val="22"/>
          <w:szCs w:val="22"/>
        </w:rPr>
        <w:t>6 del 15/02/2023</w:t>
      </w:r>
      <w:r w:rsidRPr="00143421">
        <w:rPr>
          <w:rFonts w:asciiTheme="minorHAnsi" w:hAnsiTheme="minorHAnsi" w:cstheme="minorHAnsi"/>
          <w:sz w:val="22"/>
          <w:szCs w:val="22"/>
        </w:rPr>
        <w:t xml:space="preserve">. Il materiale documentato </w:t>
      </w:r>
      <w:r w:rsidR="00327908">
        <w:rPr>
          <w:rFonts w:asciiTheme="minorHAnsi" w:hAnsiTheme="minorHAnsi" w:cstheme="minorHAnsi"/>
          <w:sz w:val="22"/>
          <w:szCs w:val="22"/>
        </w:rPr>
        <w:t xml:space="preserve">e </w:t>
      </w:r>
      <w:r w:rsidRPr="00143421">
        <w:rPr>
          <w:rFonts w:asciiTheme="minorHAnsi" w:hAnsiTheme="minorHAnsi" w:cstheme="minorHAnsi"/>
          <w:sz w:val="22"/>
          <w:szCs w:val="22"/>
        </w:rPr>
        <w:t>prodotto</w:t>
      </w:r>
      <w:r w:rsidR="00327908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nonché tutti i dati elaborat</w:t>
      </w:r>
      <w:r w:rsidR="00327908">
        <w:rPr>
          <w:rFonts w:asciiTheme="minorHAnsi" w:hAnsiTheme="minorHAnsi" w:cstheme="minorHAnsi"/>
          <w:sz w:val="22"/>
          <w:szCs w:val="22"/>
        </w:rPr>
        <w:t>i</w:t>
      </w:r>
      <w:r w:rsidRPr="00143421">
        <w:rPr>
          <w:rFonts w:asciiTheme="minorHAnsi" w:hAnsiTheme="minorHAnsi" w:cstheme="minorHAnsi"/>
          <w:sz w:val="22"/>
          <w:szCs w:val="22"/>
        </w:rPr>
        <w:t>, non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possono essere utilizzati per altri scopi, né pubblicati o divulgati all’esterno.</w:t>
      </w:r>
    </w:p>
    <w:p w14:paraId="602D4F3A" w14:textId="414142C2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2. Inoltre tutti i dati e le informazioni di carattere tecnico amministrativo di cui il prestatore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entrerà in possesso o sarà a conoscenza nello svolgimento dell’incarico professionale di cui trattasi,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dovranno considerarsi riservati e non divulgabili.</w:t>
      </w:r>
    </w:p>
    <w:p w14:paraId="10027BAD" w14:textId="4E0BD470" w:rsidR="00143421" w:rsidRPr="00327908" w:rsidRDefault="00143421" w:rsidP="000B16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7908">
        <w:rPr>
          <w:rFonts w:asciiTheme="minorHAnsi" w:hAnsiTheme="minorHAnsi" w:cstheme="minorHAnsi"/>
          <w:b/>
          <w:bCs/>
          <w:sz w:val="22"/>
          <w:szCs w:val="22"/>
        </w:rPr>
        <w:t>Art</w:t>
      </w:r>
      <w:r w:rsidR="00327908" w:rsidRPr="0032790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27908">
        <w:rPr>
          <w:rFonts w:asciiTheme="minorHAnsi" w:hAnsiTheme="minorHAnsi" w:cstheme="minorHAnsi"/>
          <w:b/>
          <w:bCs/>
          <w:sz w:val="22"/>
          <w:szCs w:val="22"/>
        </w:rPr>
        <w:t xml:space="preserve"> 8 Foro competente</w:t>
      </w:r>
      <w:r w:rsidR="00327908" w:rsidRPr="003279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1ED5A71" w14:textId="6FB837CC" w:rsidR="00143421" w:rsidRPr="00143421" w:rsidRDefault="00143421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>1. In caso di controversie tra le parti sul puntuale rispetto ed adempimento del presente</w:t>
      </w:r>
      <w:r w:rsidR="000B169F">
        <w:rPr>
          <w:rFonts w:asciiTheme="minorHAnsi" w:hAnsiTheme="minorHAnsi" w:cstheme="minorHAnsi"/>
          <w:sz w:val="22"/>
          <w:szCs w:val="22"/>
        </w:rPr>
        <w:t xml:space="preserve"> </w:t>
      </w:r>
      <w:r w:rsidRPr="00143421">
        <w:rPr>
          <w:rFonts w:asciiTheme="minorHAnsi" w:hAnsiTheme="minorHAnsi" w:cstheme="minorHAnsi"/>
          <w:sz w:val="22"/>
          <w:szCs w:val="22"/>
        </w:rPr>
        <w:t>incarico professionale, il Foro competente sarà in via esclusiva quello di</w:t>
      </w:r>
      <w:r w:rsidR="000B169F">
        <w:rPr>
          <w:rFonts w:asciiTheme="minorHAnsi" w:hAnsiTheme="minorHAnsi" w:cstheme="minorHAnsi"/>
          <w:sz w:val="22"/>
          <w:szCs w:val="22"/>
        </w:rPr>
        <w:t xml:space="preserve"> Torino.</w:t>
      </w:r>
    </w:p>
    <w:p w14:paraId="0F444EFF" w14:textId="77777777" w:rsidR="000B169F" w:rsidRDefault="00143421" w:rsidP="000B169F">
      <w:pPr>
        <w:ind w:left="7799"/>
        <w:jc w:val="both"/>
        <w:rPr>
          <w:rFonts w:asciiTheme="minorHAnsi" w:hAnsiTheme="minorHAnsi" w:cstheme="minorHAnsi"/>
          <w:sz w:val="22"/>
          <w:szCs w:val="22"/>
        </w:rPr>
      </w:pPr>
      <w:r w:rsidRPr="00143421">
        <w:rPr>
          <w:rFonts w:asciiTheme="minorHAnsi" w:hAnsiTheme="minorHAnsi" w:cstheme="minorHAnsi"/>
          <w:sz w:val="22"/>
          <w:szCs w:val="22"/>
        </w:rPr>
        <w:t xml:space="preserve">La </w:t>
      </w:r>
      <w:r w:rsidR="000B169F">
        <w:rPr>
          <w:rFonts w:asciiTheme="minorHAnsi" w:hAnsiTheme="minorHAnsi" w:cstheme="minorHAnsi"/>
          <w:sz w:val="22"/>
          <w:szCs w:val="22"/>
        </w:rPr>
        <w:t>Direttrice</w:t>
      </w:r>
    </w:p>
    <w:p w14:paraId="01727BBF" w14:textId="77777777" w:rsidR="000B169F" w:rsidRDefault="000B169F" w:rsidP="000B169F">
      <w:pPr>
        <w:ind w:left="779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Enrica PAGELLA</w:t>
      </w:r>
    </w:p>
    <w:p w14:paraId="363C9B6B" w14:textId="534038D3" w:rsidR="00143421" w:rsidRDefault="000B169F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43421" w:rsidRPr="00143421">
        <w:rPr>
          <w:rFonts w:asciiTheme="minorHAnsi" w:hAnsiTheme="minorHAnsi" w:cstheme="minorHAnsi"/>
          <w:sz w:val="22"/>
          <w:szCs w:val="22"/>
        </w:rPr>
        <w:t>l Prestatore d’oper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61D0E6AB" w14:textId="0DAB2879" w:rsidR="000B169F" w:rsidRPr="00143421" w:rsidRDefault="000B169F" w:rsidP="000B16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Nome COGNOME</w:t>
      </w:r>
    </w:p>
    <w:sectPr w:rsidR="000B169F" w:rsidRPr="00143421" w:rsidSect="001C0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991" w:bottom="1014" w:left="1134" w:header="851" w:footer="68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CEAD" w14:textId="77777777" w:rsidR="00C82991" w:rsidRDefault="00C82991">
      <w:r>
        <w:separator/>
      </w:r>
    </w:p>
  </w:endnote>
  <w:endnote w:type="continuationSeparator" w:id="0">
    <w:p w14:paraId="6BB9E253" w14:textId="77777777" w:rsidR="00C82991" w:rsidRDefault="00C8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F823" w14:textId="77777777" w:rsidR="00327908" w:rsidRDefault="003279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DC16" w14:textId="77777777" w:rsidR="00417E03" w:rsidRPr="005F71A4" w:rsidRDefault="00417E03">
    <w:pPr>
      <w:widowControl/>
      <w:jc w:val="center"/>
      <w:rPr>
        <w:rStyle w:val="Collegamentoipertestuale"/>
        <w:rFonts w:ascii="Calibri" w:hAnsi="Calibri" w:cs="Calibri"/>
        <w:color w:val="auto"/>
        <w:sz w:val="14"/>
        <w:szCs w:val="14"/>
        <w:u w:val="none"/>
      </w:rPr>
    </w:pPr>
    <w:r w:rsidRPr="005F71A4">
      <w:rPr>
        <w:rFonts w:ascii="Calibri" w:hAnsi="Calibri" w:cs="Calibri"/>
        <w:sz w:val="14"/>
        <w:szCs w:val="14"/>
      </w:rPr>
      <w:t xml:space="preserve">Musei Reali di Torino – Piazzetta Reale, 1 - 10122 Torino - Tel. +39 011 5211106 </w:t>
    </w:r>
  </w:p>
  <w:p w14:paraId="49438A3D" w14:textId="30E194C3" w:rsidR="00417E03" w:rsidRPr="00632CBF" w:rsidRDefault="00417E03" w:rsidP="00632CBF">
    <w:pPr>
      <w:widowControl/>
      <w:jc w:val="center"/>
      <w:rPr>
        <w:rFonts w:ascii="Calibri" w:hAnsi="Calibri" w:cs="Calibri"/>
        <w:sz w:val="14"/>
        <w:szCs w:val="14"/>
      </w:rPr>
    </w:pPr>
    <w:r w:rsidRPr="005F71A4">
      <w:rPr>
        <w:rStyle w:val="Collegamentoipertestuale"/>
        <w:rFonts w:ascii="Calibri" w:hAnsi="Calibri" w:cs="Calibri"/>
        <w:color w:val="auto"/>
        <w:sz w:val="14"/>
        <w:szCs w:val="14"/>
        <w:u w:val="none"/>
      </w:rPr>
      <w:t>mr-to@</w:t>
    </w:r>
    <w:r w:rsidR="00342907" w:rsidRPr="005F71A4">
      <w:rPr>
        <w:rStyle w:val="Collegamentoipertestuale"/>
        <w:rFonts w:ascii="Calibri" w:hAnsi="Calibri" w:cs="Calibri"/>
        <w:color w:val="auto"/>
        <w:sz w:val="14"/>
        <w:szCs w:val="14"/>
        <w:u w:val="none"/>
      </w:rPr>
      <w:t>cultura.gov</w:t>
    </w:r>
    <w:r w:rsidRPr="005F71A4">
      <w:rPr>
        <w:rStyle w:val="Collegamentoipertestuale"/>
        <w:rFonts w:ascii="Calibri" w:hAnsi="Calibri" w:cs="Calibri"/>
        <w:color w:val="auto"/>
        <w:sz w:val="14"/>
        <w:szCs w:val="14"/>
        <w:u w:val="none"/>
      </w:rPr>
      <w:t>.it</w:t>
    </w:r>
    <w:r w:rsidRPr="005F71A4">
      <w:rPr>
        <w:rFonts w:ascii="Calibri" w:hAnsi="Calibri" w:cs="Calibri"/>
        <w:sz w:val="14"/>
        <w:szCs w:val="14"/>
      </w:rPr>
      <w:t xml:space="preserve">    </w:t>
    </w:r>
    <w:hyperlink r:id="rId1" w:history="1">
      <w:r w:rsidRPr="005F71A4">
        <w:rPr>
          <w:rStyle w:val="Collegamentoipertestuale"/>
          <w:rFonts w:ascii="Calibri" w:hAnsi="Calibri" w:cs="Calibri"/>
          <w:color w:val="auto"/>
          <w:sz w:val="14"/>
          <w:szCs w:val="14"/>
          <w:u w:val="none"/>
        </w:rPr>
        <w:t>www.museireali.beniculturali.it</w:t>
      </w:r>
    </w:hyperlink>
    <w:r w:rsidR="00CA23C1" w:rsidRPr="005F71A4">
      <w:rPr>
        <w:rFonts w:ascii="Calibri" w:hAnsi="Calibri" w:cs="Calibri"/>
        <w:sz w:val="14"/>
        <w:szCs w:val="14"/>
      </w:rPr>
      <w:t xml:space="preserve">     pec:</w:t>
    </w:r>
    <w:r w:rsidR="00632CBF">
      <w:rPr>
        <w:rFonts w:ascii="Calibri" w:hAnsi="Calibri" w:cs="Calibri"/>
        <w:sz w:val="14"/>
        <w:szCs w:val="14"/>
      </w:rPr>
      <w:t xml:space="preserve"> </w:t>
    </w:r>
    <w:r w:rsidR="00CA23C1" w:rsidRPr="005F71A4">
      <w:rPr>
        <w:rFonts w:ascii="Calibri" w:hAnsi="Calibri" w:cs="Calibri"/>
        <w:sz w:val="14"/>
        <w:szCs w:val="14"/>
      </w:rPr>
      <w:t>m</w:t>
    </w:r>
    <w:r w:rsidRPr="005F71A4">
      <w:rPr>
        <w:rFonts w:ascii="Calibri" w:hAnsi="Calibri" w:cs="Calibri"/>
        <w:sz w:val="14"/>
        <w:szCs w:val="14"/>
      </w:rPr>
      <w:t>r-to@</w:t>
    </w:r>
    <w:r w:rsidR="00632CBF">
      <w:rPr>
        <w:rFonts w:ascii="Calibri" w:hAnsi="Calibri" w:cs="Calibri"/>
        <w:sz w:val="14"/>
        <w:szCs w:val="14"/>
      </w:rPr>
      <w:t>pec.cultura.gov.it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A33E" w14:textId="77777777" w:rsidR="00327908" w:rsidRDefault="003279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523C" w14:textId="77777777" w:rsidR="00C82991" w:rsidRDefault="00C82991">
      <w:r>
        <w:separator/>
      </w:r>
    </w:p>
  </w:footnote>
  <w:footnote w:type="continuationSeparator" w:id="0">
    <w:p w14:paraId="52E56223" w14:textId="77777777" w:rsidR="00C82991" w:rsidRDefault="00C8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6058" w14:textId="77777777" w:rsidR="00327908" w:rsidRDefault="003279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45AA" w14:textId="7E3A3135" w:rsidR="00417E03" w:rsidRDefault="004C68BE">
    <w:pPr>
      <w:pStyle w:val="Titolo1"/>
      <w:numPr>
        <w:ilvl w:val="0"/>
        <w:numId w:val="0"/>
      </w:numPr>
      <w:tabs>
        <w:tab w:val="left" w:pos="4650"/>
        <w:tab w:val="center" w:pos="4771"/>
      </w:tabs>
      <w:spacing w:line="510" w:lineRule="exact"/>
      <w:ind w:right="96"/>
      <w:jc w:val="center"/>
      <w:rPr>
        <w:rFonts w:ascii="Kunstler Script" w:hAnsi="Kunstler Script" w:cs="Kunstler Script"/>
        <w:sz w:val="40"/>
        <w:szCs w:val="40"/>
      </w:rPr>
    </w:pPr>
    <w:sdt>
      <w:sdtPr>
        <w:rPr>
          <w:rFonts w:ascii="Kunstler Script" w:hAnsi="Kunstler Script" w:cs="Kunstler Script"/>
          <w:sz w:val="40"/>
          <w:szCs w:val="40"/>
        </w:rPr>
        <w:id w:val="-2074494826"/>
        <w:docPartObj>
          <w:docPartGallery w:val="Watermarks"/>
          <w:docPartUnique/>
        </w:docPartObj>
      </w:sdtPr>
      <w:sdtEndPr/>
      <w:sdtContent>
        <w:r>
          <w:rPr>
            <w:rFonts w:ascii="Kunstler Script" w:hAnsi="Kunstler Script" w:cs="Kunstler Script"/>
            <w:sz w:val="40"/>
            <w:szCs w:val="40"/>
          </w:rPr>
          <w:pict w14:anchorId="3A0345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608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8501B6">
      <w:rPr>
        <w:noProof/>
        <w:lang w:eastAsia="it-IT"/>
      </w:rPr>
      <w:drawing>
        <wp:anchor distT="0" distB="0" distL="114935" distR="114935" simplePos="0" relativeHeight="251657216" behindDoc="1" locked="0" layoutInCell="1" allowOverlap="1" wp14:anchorId="4D889390" wp14:editId="74EFB07B">
          <wp:simplePos x="0" y="0"/>
          <wp:positionH relativeFrom="column">
            <wp:posOffset>2795905</wp:posOffset>
          </wp:positionH>
          <wp:positionV relativeFrom="paragraph">
            <wp:posOffset>-265430</wp:posOffset>
          </wp:positionV>
          <wp:extent cx="340995" cy="353060"/>
          <wp:effectExtent l="0" t="0" r="0" b="0"/>
          <wp:wrapTight wrapText="bothSides">
            <wp:wrapPolygon edited="0">
              <wp:start x="0" y="0"/>
              <wp:lineTo x="0" y="20978"/>
              <wp:lineTo x="20514" y="20978"/>
              <wp:lineTo x="2051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5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9EE3F" w14:textId="77777777" w:rsidR="00417E03" w:rsidRDefault="00417E03" w:rsidP="00B60A7A">
    <w:pPr>
      <w:pStyle w:val="Titolo1"/>
      <w:numPr>
        <w:ilvl w:val="0"/>
        <w:numId w:val="0"/>
      </w:numPr>
      <w:spacing w:line="510" w:lineRule="exact"/>
      <w:ind w:right="96" w:hanging="709"/>
      <w:jc w:val="center"/>
    </w:pPr>
    <w:r>
      <w:rPr>
        <w:rFonts w:ascii="Kunstler Script" w:hAnsi="Kunstler Script" w:cs="Kunstler Script"/>
        <w:sz w:val="36"/>
        <w:szCs w:val="36"/>
      </w:rPr>
      <w:t>Ministero</w:t>
    </w:r>
    <w:r>
      <w:rPr>
        <w:rFonts w:ascii="Kunstler Script" w:hAnsi="Kunstler Script" w:cs="Kunstler Script"/>
        <w:spacing w:val="-20"/>
        <w:sz w:val="36"/>
        <w:szCs w:val="36"/>
      </w:rPr>
      <w:t xml:space="preserve"> </w:t>
    </w:r>
    <w:r w:rsidR="006B45C4">
      <w:rPr>
        <w:rFonts w:ascii="Kunstler Script" w:hAnsi="Kunstler Script" w:cs="Kunstler Script"/>
        <w:sz w:val="36"/>
        <w:szCs w:val="36"/>
      </w:rPr>
      <w:t>della cultura</w:t>
    </w:r>
  </w:p>
  <w:p w14:paraId="5043CB0F" w14:textId="77777777" w:rsidR="00417E03" w:rsidRDefault="00417E0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628" w14:textId="77777777" w:rsidR="00327908" w:rsidRDefault="003279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pStyle w:val="Titolo1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ascii="Symbol" w:eastAsia="Courier New" w:hAnsi="Symbol" w:cs="Times New Roman"/>
        <w:b w:val="0"/>
        <w:bCs w:val="0"/>
        <w:i w:val="0"/>
        <w:iCs w:val="0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  <w:rPr>
        <w:rFonts w:ascii="Times New Roman" w:eastAsia="Courier New" w:hAnsi="Times New Roman" w:cs="Times New Roman"/>
        <w:b w:val="0"/>
        <w:bCs w:val="0"/>
        <w:i w:val="0"/>
        <w:iCs w:val="0"/>
        <w:kern w:val="1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  <w:rPr>
        <w:rFonts w:cs="Garamond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2" w15:restartNumberingAfterBreak="0">
    <w:nsid w:val="162373E8"/>
    <w:multiLevelType w:val="multilevel"/>
    <w:tmpl w:val="8B8AACD4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09B9"/>
    <w:multiLevelType w:val="hybridMultilevel"/>
    <w:tmpl w:val="E8606F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64BF7"/>
    <w:multiLevelType w:val="hybridMultilevel"/>
    <w:tmpl w:val="E1AE5E74"/>
    <w:lvl w:ilvl="0" w:tplc="7108B3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6048"/>
    <w:multiLevelType w:val="hybridMultilevel"/>
    <w:tmpl w:val="F6DCE53E"/>
    <w:lvl w:ilvl="0" w:tplc="03507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E4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26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26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A0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8F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69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A7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62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41D78"/>
    <w:multiLevelType w:val="hybridMultilevel"/>
    <w:tmpl w:val="8B8AACD4"/>
    <w:lvl w:ilvl="0" w:tplc="ADBC7F28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E2260"/>
    <w:multiLevelType w:val="hybridMultilevel"/>
    <w:tmpl w:val="E3CCC7C8"/>
    <w:lvl w:ilvl="0" w:tplc="EE92E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2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EE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0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20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2B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EE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E9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41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3024"/>
    <w:multiLevelType w:val="hybridMultilevel"/>
    <w:tmpl w:val="3DB6E8D0"/>
    <w:lvl w:ilvl="0" w:tplc="2FA88B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100C9"/>
    <w:multiLevelType w:val="hybridMultilevel"/>
    <w:tmpl w:val="708AF3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47BB9"/>
    <w:multiLevelType w:val="hybridMultilevel"/>
    <w:tmpl w:val="395AB3B8"/>
    <w:lvl w:ilvl="0" w:tplc="A6406D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928F5"/>
    <w:multiLevelType w:val="hybridMultilevel"/>
    <w:tmpl w:val="1242D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6337980">
    <w:abstractNumId w:val="7"/>
  </w:num>
  <w:num w:numId="2" w16cid:durableId="520629072">
    <w:abstractNumId w:val="5"/>
  </w:num>
  <w:num w:numId="3" w16cid:durableId="1786578364">
    <w:abstractNumId w:val="0"/>
  </w:num>
  <w:num w:numId="4" w16cid:durableId="109666218">
    <w:abstractNumId w:val="1"/>
  </w:num>
  <w:num w:numId="5" w16cid:durableId="1626543194">
    <w:abstractNumId w:val="11"/>
  </w:num>
  <w:num w:numId="6" w16cid:durableId="1637837615">
    <w:abstractNumId w:val="10"/>
  </w:num>
  <w:num w:numId="7" w16cid:durableId="1683051203">
    <w:abstractNumId w:val="4"/>
  </w:num>
  <w:num w:numId="8" w16cid:durableId="87047543">
    <w:abstractNumId w:val="8"/>
  </w:num>
  <w:num w:numId="9" w16cid:durableId="1444576500">
    <w:abstractNumId w:val="3"/>
  </w:num>
  <w:num w:numId="10" w16cid:durableId="2066949896">
    <w:abstractNumId w:val="6"/>
  </w:num>
  <w:num w:numId="11" w16cid:durableId="852495818">
    <w:abstractNumId w:val="9"/>
  </w:num>
  <w:num w:numId="12" w16cid:durableId="1972589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2"/>
    <o:shapelayout v:ext="edit">
      <o:idmap v:ext="edit" data="4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64"/>
    <w:rsid w:val="0000233A"/>
    <w:rsid w:val="00015DE2"/>
    <w:rsid w:val="00054BB7"/>
    <w:rsid w:val="00055028"/>
    <w:rsid w:val="00081949"/>
    <w:rsid w:val="000A0672"/>
    <w:rsid w:val="000B169F"/>
    <w:rsid w:val="000C43B2"/>
    <w:rsid w:val="000D602C"/>
    <w:rsid w:val="000E4779"/>
    <w:rsid w:val="001235BC"/>
    <w:rsid w:val="00133128"/>
    <w:rsid w:val="00143421"/>
    <w:rsid w:val="00153EF9"/>
    <w:rsid w:val="00160F8D"/>
    <w:rsid w:val="00161CAD"/>
    <w:rsid w:val="001778B9"/>
    <w:rsid w:val="00195021"/>
    <w:rsid w:val="001951AD"/>
    <w:rsid w:val="001A5EB7"/>
    <w:rsid w:val="001B1AFC"/>
    <w:rsid w:val="001B245E"/>
    <w:rsid w:val="001C0768"/>
    <w:rsid w:val="001C440A"/>
    <w:rsid w:val="001E59A4"/>
    <w:rsid w:val="0020202E"/>
    <w:rsid w:val="00206524"/>
    <w:rsid w:val="00224CC3"/>
    <w:rsid w:val="00230625"/>
    <w:rsid w:val="00251F5E"/>
    <w:rsid w:val="002563BA"/>
    <w:rsid w:val="00270E76"/>
    <w:rsid w:val="002778E4"/>
    <w:rsid w:val="00280B29"/>
    <w:rsid w:val="00281363"/>
    <w:rsid w:val="002837E5"/>
    <w:rsid w:val="003072E4"/>
    <w:rsid w:val="003146A5"/>
    <w:rsid w:val="00324747"/>
    <w:rsid w:val="00327908"/>
    <w:rsid w:val="003341C1"/>
    <w:rsid w:val="003417C5"/>
    <w:rsid w:val="00342907"/>
    <w:rsid w:val="003B371C"/>
    <w:rsid w:val="003E468A"/>
    <w:rsid w:val="00400660"/>
    <w:rsid w:val="004034B1"/>
    <w:rsid w:val="0041727A"/>
    <w:rsid w:val="00417E03"/>
    <w:rsid w:val="00454522"/>
    <w:rsid w:val="00454BE6"/>
    <w:rsid w:val="00460ECD"/>
    <w:rsid w:val="00494A5B"/>
    <w:rsid w:val="004A381B"/>
    <w:rsid w:val="004B051F"/>
    <w:rsid w:val="004C62C4"/>
    <w:rsid w:val="004C68BE"/>
    <w:rsid w:val="004D37E8"/>
    <w:rsid w:val="00530570"/>
    <w:rsid w:val="005320D4"/>
    <w:rsid w:val="005541F9"/>
    <w:rsid w:val="0057137E"/>
    <w:rsid w:val="0057321E"/>
    <w:rsid w:val="0058014A"/>
    <w:rsid w:val="005B48A6"/>
    <w:rsid w:val="005F71A4"/>
    <w:rsid w:val="00627484"/>
    <w:rsid w:val="00632CBF"/>
    <w:rsid w:val="00644E01"/>
    <w:rsid w:val="00646A17"/>
    <w:rsid w:val="00676CDD"/>
    <w:rsid w:val="00681D5E"/>
    <w:rsid w:val="006942D0"/>
    <w:rsid w:val="006B07CB"/>
    <w:rsid w:val="006B45C4"/>
    <w:rsid w:val="006C0E05"/>
    <w:rsid w:val="00712FB8"/>
    <w:rsid w:val="00716F5D"/>
    <w:rsid w:val="007217D3"/>
    <w:rsid w:val="007314C1"/>
    <w:rsid w:val="00770F35"/>
    <w:rsid w:val="00783801"/>
    <w:rsid w:val="00786E4C"/>
    <w:rsid w:val="007A17FD"/>
    <w:rsid w:val="00810FA0"/>
    <w:rsid w:val="00812364"/>
    <w:rsid w:val="00820A09"/>
    <w:rsid w:val="008501B6"/>
    <w:rsid w:val="0085307A"/>
    <w:rsid w:val="0085542B"/>
    <w:rsid w:val="008610C3"/>
    <w:rsid w:val="00890F72"/>
    <w:rsid w:val="008969F7"/>
    <w:rsid w:val="008C118F"/>
    <w:rsid w:val="008D4064"/>
    <w:rsid w:val="008D6765"/>
    <w:rsid w:val="008E570C"/>
    <w:rsid w:val="0092138A"/>
    <w:rsid w:val="009411AF"/>
    <w:rsid w:val="00984023"/>
    <w:rsid w:val="00995E06"/>
    <w:rsid w:val="009C7479"/>
    <w:rsid w:val="00A14831"/>
    <w:rsid w:val="00A26DFF"/>
    <w:rsid w:val="00A471FF"/>
    <w:rsid w:val="00A95F90"/>
    <w:rsid w:val="00AA7828"/>
    <w:rsid w:val="00AC0534"/>
    <w:rsid w:val="00AC2423"/>
    <w:rsid w:val="00B03E8E"/>
    <w:rsid w:val="00B101A1"/>
    <w:rsid w:val="00B117BC"/>
    <w:rsid w:val="00B15C28"/>
    <w:rsid w:val="00B230D7"/>
    <w:rsid w:val="00B42FFD"/>
    <w:rsid w:val="00B517A0"/>
    <w:rsid w:val="00B60A7A"/>
    <w:rsid w:val="00B64CEA"/>
    <w:rsid w:val="00BE1F5B"/>
    <w:rsid w:val="00C00DB3"/>
    <w:rsid w:val="00C11BE5"/>
    <w:rsid w:val="00C82991"/>
    <w:rsid w:val="00CA23C1"/>
    <w:rsid w:val="00CA354B"/>
    <w:rsid w:val="00CB2D45"/>
    <w:rsid w:val="00CD6BD3"/>
    <w:rsid w:val="00D01B8C"/>
    <w:rsid w:val="00D715F3"/>
    <w:rsid w:val="00D803FC"/>
    <w:rsid w:val="00D94F47"/>
    <w:rsid w:val="00DB31DD"/>
    <w:rsid w:val="00DF22AF"/>
    <w:rsid w:val="00E21551"/>
    <w:rsid w:val="00E21DFF"/>
    <w:rsid w:val="00E34BBE"/>
    <w:rsid w:val="00E36593"/>
    <w:rsid w:val="00E4061A"/>
    <w:rsid w:val="00EA5928"/>
    <w:rsid w:val="00EC3563"/>
    <w:rsid w:val="00F07288"/>
    <w:rsid w:val="00F3464E"/>
    <w:rsid w:val="00F507B4"/>
    <w:rsid w:val="00F53764"/>
    <w:rsid w:val="00F70ECE"/>
    <w:rsid w:val="00F75F90"/>
    <w:rsid w:val="00F76BFF"/>
    <w:rsid w:val="00FA65E1"/>
    <w:rsid w:val="00FB532E"/>
    <w:rsid w:val="00FD7D03"/>
    <w:rsid w:val="00FE7530"/>
    <w:rsid w:val="01B0ACAD"/>
    <w:rsid w:val="01DC70A7"/>
    <w:rsid w:val="0391D8A4"/>
    <w:rsid w:val="0419A397"/>
    <w:rsid w:val="045E87EF"/>
    <w:rsid w:val="052CF4E7"/>
    <w:rsid w:val="05CC73BA"/>
    <w:rsid w:val="05CDAD42"/>
    <w:rsid w:val="068B2D88"/>
    <w:rsid w:val="07BB4EB3"/>
    <w:rsid w:val="08127578"/>
    <w:rsid w:val="08A72420"/>
    <w:rsid w:val="0914909D"/>
    <w:rsid w:val="0A0D05D9"/>
    <w:rsid w:val="0AFD1F68"/>
    <w:rsid w:val="0BB336F7"/>
    <w:rsid w:val="0C0E3CEA"/>
    <w:rsid w:val="0C25730C"/>
    <w:rsid w:val="0CF1DE26"/>
    <w:rsid w:val="10323C10"/>
    <w:rsid w:val="1328A0FC"/>
    <w:rsid w:val="1450B2FE"/>
    <w:rsid w:val="14DD99BA"/>
    <w:rsid w:val="16FFDFDF"/>
    <w:rsid w:val="177CDAD0"/>
    <w:rsid w:val="18AB6F56"/>
    <w:rsid w:val="19318C94"/>
    <w:rsid w:val="1975DEEB"/>
    <w:rsid w:val="1A3A40CB"/>
    <w:rsid w:val="1BA3349F"/>
    <w:rsid w:val="1BBA47BB"/>
    <w:rsid w:val="1C9D2C12"/>
    <w:rsid w:val="1F58432D"/>
    <w:rsid w:val="1F6A68B3"/>
    <w:rsid w:val="2011ABD8"/>
    <w:rsid w:val="205178C3"/>
    <w:rsid w:val="218CC93F"/>
    <w:rsid w:val="22BB57A8"/>
    <w:rsid w:val="23A7888C"/>
    <w:rsid w:val="243035E7"/>
    <w:rsid w:val="24416914"/>
    <w:rsid w:val="24CFD0E5"/>
    <w:rsid w:val="258A901B"/>
    <w:rsid w:val="27E4F141"/>
    <w:rsid w:val="28741E73"/>
    <w:rsid w:val="28E62527"/>
    <w:rsid w:val="291A5AF6"/>
    <w:rsid w:val="2AA0F1B8"/>
    <w:rsid w:val="2B4ECED9"/>
    <w:rsid w:val="2B55AA15"/>
    <w:rsid w:val="2BA93D80"/>
    <w:rsid w:val="2C15FFCC"/>
    <w:rsid w:val="2C6CD011"/>
    <w:rsid w:val="2E9EDA5F"/>
    <w:rsid w:val="305715E5"/>
    <w:rsid w:val="308BF982"/>
    <w:rsid w:val="33011F42"/>
    <w:rsid w:val="331AFBBD"/>
    <w:rsid w:val="35CC4FBD"/>
    <w:rsid w:val="36719F34"/>
    <w:rsid w:val="371914AF"/>
    <w:rsid w:val="3781B3A2"/>
    <w:rsid w:val="389F7FB2"/>
    <w:rsid w:val="3AE91969"/>
    <w:rsid w:val="3B4BF800"/>
    <w:rsid w:val="3B8671D2"/>
    <w:rsid w:val="3C191C77"/>
    <w:rsid w:val="3CCC50A0"/>
    <w:rsid w:val="3CD9A1EF"/>
    <w:rsid w:val="40E29569"/>
    <w:rsid w:val="426F359E"/>
    <w:rsid w:val="4389498B"/>
    <w:rsid w:val="463112BA"/>
    <w:rsid w:val="46BA374A"/>
    <w:rsid w:val="46C0EA4D"/>
    <w:rsid w:val="4729C343"/>
    <w:rsid w:val="47693CD9"/>
    <w:rsid w:val="478CE45A"/>
    <w:rsid w:val="47E8C9BD"/>
    <w:rsid w:val="48C77817"/>
    <w:rsid w:val="4C011C36"/>
    <w:rsid w:val="4D551262"/>
    <w:rsid w:val="4DE309AF"/>
    <w:rsid w:val="5087EFF4"/>
    <w:rsid w:val="51E38078"/>
    <w:rsid w:val="52C7E7DF"/>
    <w:rsid w:val="52FCC88D"/>
    <w:rsid w:val="5465B58E"/>
    <w:rsid w:val="54FA8AD7"/>
    <w:rsid w:val="5576AB6D"/>
    <w:rsid w:val="55DA5FE5"/>
    <w:rsid w:val="582B9664"/>
    <w:rsid w:val="58DC26AD"/>
    <w:rsid w:val="5A0DA5AA"/>
    <w:rsid w:val="5A5ACB23"/>
    <w:rsid w:val="5AE69C99"/>
    <w:rsid w:val="5DFD4593"/>
    <w:rsid w:val="5EEB401B"/>
    <w:rsid w:val="5F164B53"/>
    <w:rsid w:val="5F45BC60"/>
    <w:rsid w:val="60AEE9EE"/>
    <w:rsid w:val="61967F68"/>
    <w:rsid w:val="61DAFB85"/>
    <w:rsid w:val="620EFF9E"/>
    <w:rsid w:val="624211EB"/>
    <w:rsid w:val="62DF4085"/>
    <w:rsid w:val="62EEECC9"/>
    <w:rsid w:val="63B0FA87"/>
    <w:rsid w:val="6468A133"/>
    <w:rsid w:val="64DF6378"/>
    <w:rsid w:val="66085778"/>
    <w:rsid w:val="6694F79A"/>
    <w:rsid w:val="67A427D9"/>
    <w:rsid w:val="68273FF0"/>
    <w:rsid w:val="689404E8"/>
    <w:rsid w:val="6A9492AF"/>
    <w:rsid w:val="6B0A8BB7"/>
    <w:rsid w:val="6B11B542"/>
    <w:rsid w:val="6B454F34"/>
    <w:rsid w:val="6C011E0A"/>
    <w:rsid w:val="6C7E3AEC"/>
    <w:rsid w:val="6CE11F95"/>
    <w:rsid w:val="6CE93C78"/>
    <w:rsid w:val="6EA65610"/>
    <w:rsid w:val="6FF6CAFB"/>
    <w:rsid w:val="7068BDD7"/>
    <w:rsid w:val="707E207C"/>
    <w:rsid w:val="71DDF6D2"/>
    <w:rsid w:val="71EA55C0"/>
    <w:rsid w:val="743FCA2E"/>
    <w:rsid w:val="761A955E"/>
    <w:rsid w:val="784D3856"/>
    <w:rsid w:val="78AA28B2"/>
    <w:rsid w:val="78C85183"/>
    <w:rsid w:val="792FBB5A"/>
    <w:rsid w:val="7B84D918"/>
    <w:rsid w:val="7C14FBC4"/>
    <w:rsid w:val="7C59048F"/>
    <w:rsid w:val="7E146C6C"/>
    <w:rsid w:val="7FA84F47"/>
    <w:rsid w:val="7FD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  <w14:docId w14:val="2D0E1EF8"/>
  <w15:chartTrackingRefBased/>
  <w15:docId w15:val="{E9A2999B-55BD-465D-B397-52533730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widowControl/>
      <w:numPr>
        <w:numId w:val="3"/>
      </w:numPr>
      <w:tabs>
        <w:tab w:val="left" w:pos="0"/>
      </w:tabs>
      <w:ind w:left="0" w:firstLine="0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 w:bidi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A0672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ymbol" w:hint="default"/>
    </w:rPr>
  </w:style>
  <w:style w:type="character" w:customStyle="1" w:styleId="WW8Num2z0">
    <w:name w:val="WW8Num2z0"/>
    <w:rPr>
      <w:rFonts w:ascii="Symbol" w:eastAsia="Courier New" w:hAnsi="Symbol" w:cs="Times New Roman"/>
      <w:b w:val="0"/>
      <w:bCs w:val="0"/>
      <w:i w:val="0"/>
      <w:iCs w:val="0"/>
      <w:kern w:val="1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eastAsia="Courier New" w:hAnsi="Times New Roman" w:cs="Times New Roman"/>
      <w:b w:val="0"/>
      <w:bCs w:val="0"/>
      <w:i w:val="0"/>
      <w:iCs w:val="0"/>
      <w:kern w:val="1"/>
      <w:sz w:val="24"/>
      <w:szCs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Garamond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Normale"/>
    <w:pPr>
      <w:suppressLineNumbers/>
      <w:jc w:val="center"/>
    </w:pPr>
    <w:rPr>
      <w:b/>
      <w:bCs/>
      <w:i/>
      <w:iCs/>
      <w:sz w:val="20"/>
      <w:szCs w:val="20"/>
    </w:r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semiHidden/>
    <w:locked/>
    <w:rsid w:val="00783801"/>
    <w:rPr>
      <w:rFonts w:ascii="Liberation Serif" w:eastAsia="Arial Unicode MS" w:hAnsi="Liberation Serif" w:cs="Arial Unicode MS"/>
      <w:kern w:val="1"/>
      <w:sz w:val="24"/>
      <w:szCs w:val="24"/>
      <w:lang w:val="it-IT" w:eastAsia="hi-IN" w:bidi="hi-IN"/>
    </w:rPr>
  </w:style>
  <w:style w:type="character" w:customStyle="1" w:styleId="Menzionenonrisolta1">
    <w:name w:val="Menzione non risolta1"/>
    <w:uiPriority w:val="99"/>
    <w:semiHidden/>
    <w:unhideWhenUsed/>
    <w:rsid w:val="001C076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563B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rsid w:val="0017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semiHidden/>
    <w:rsid w:val="000A0672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hi-IN" w:bidi="hi-IN"/>
    </w:rPr>
  </w:style>
  <w:style w:type="numbering" w:customStyle="1" w:styleId="Elencocorrente1">
    <w:name w:val="Elenco corrente1"/>
    <w:uiPriority w:val="99"/>
    <w:rsid w:val="00D94F4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oreale.beniculturali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CFF64-A1D8-4BA5-8DCD-5A1829E1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__________________</vt:lpstr>
    </vt:vector>
  </TitlesOfParts>
  <Company/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__________________</dc:title>
  <dc:subject/>
  <dc:creator>ferro</dc:creator>
  <cp:keywords/>
  <cp:lastModifiedBy>Giulia Schiavetti</cp:lastModifiedBy>
  <cp:revision>86</cp:revision>
  <cp:lastPrinted>2022-01-21T15:34:00Z</cp:lastPrinted>
  <dcterms:created xsi:type="dcterms:W3CDTF">2021-04-30T09:04:00Z</dcterms:created>
  <dcterms:modified xsi:type="dcterms:W3CDTF">2023-09-18T12:56:00Z</dcterms:modified>
</cp:coreProperties>
</file>