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2D29F" w14:textId="77777777" w:rsidR="001D26E3" w:rsidRDefault="001D26E3" w:rsidP="00196D00">
      <w:pPr>
        <w:jc w:val="center"/>
        <w:rPr>
          <w:rFonts w:ascii="Arial" w:hAnsi="Arial" w:cs="Arial"/>
          <w:b/>
          <w:bCs/>
          <w:sz w:val="28"/>
          <w:szCs w:val="28"/>
        </w:rPr>
      </w:pPr>
      <w:bookmarkStart w:id="0" w:name="_Hlk119835453"/>
      <w:bookmarkStart w:id="1" w:name="_GoBack"/>
      <w:bookmarkEnd w:id="1"/>
    </w:p>
    <w:p w14:paraId="360B12BA" w14:textId="1BB8BE9D" w:rsidR="00196D00" w:rsidRPr="005A0192" w:rsidRDefault="00196D00" w:rsidP="00196D00">
      <w:pPr>
        <w:jc w:val="center"/>
        <w:rPr>
          <w:rFonts w:ascii="Arial" w:hAnsi="Arial" w:cs="Arial"/>
          <w:b/>
          <w:bCs/>
          <w:i/>
          <w:iCs/>
          <w:sz w:val="26"/>
          <w:szCs w:val="26"/>
        </w:rPr>
      </w:pPr>
      <w:r w:rsidRPr="005A0192">
        <w:rPr>
          <w:rFonts w:ascii="Arial" w:hAnsi="Arial" w:cs="Arial"/>
          <w:b/>
          <w:bCs/>
          <w:sz w:val="26"/>
          <w:szCs w:val="26"/>
        </w:rPr>
        <w:t>DA</w:t>
      </w:r>
      <w:r w:rsidR="00270F93">
        <w:rPr>
          <w:rFonts w:ascii="Arial" w:hAnsi="Arial" w:cs="Arial"/>
          <w:b/>
          <w:bCs/>
          <w:sz w:val="26"/>
          <w:szCs w:val="26"/>
        </w:rPr>
        <w:t>L 31 AGOSTO</w:t>
      </w:r>
      <w:r w:rsidRPr="005A0192">
        <w:rPr>
          <w:rFonts w:ascii="Arial" w:hAnsi="Arial" w:cs="Arial"/>
          <w:b/>
          <w:bCs/>
          <w:sz w:val="26"/>
          <w:szCs w:val="26"/>
        </w:rPr>
        <w:t xml:space="preserve"> </w:t>
      </w:r>
      <w:r w:rsidR="005D2AD6">
        <w:rPr>
          <w:rFonts w:ascii="Arial" w:hAnsi="Arial" w:cs="Arial"/>
          <w:b/>
          <w:bCs/>
          <w:sz w:val="26"/>
          <w:szCs w:val="26"/>
        </w:rPr>
        <w:t xml:space="preserve">AL </w:t>
      </w:r>
      <w:r w:rsidR="00BC46EF">
        <w:rPr>
          <w:rFonts w:ascii="Arial" w:hAnsi="Arial" w:cs="Arial"/>
          <w:b/>
          <w:bCs/>
          <w:sz w:val="26"/>
          <w:szCs w:val="26"/>
        </w:rPr>
        <w:t>28</w:t>
      </w:r>
      <w:r w:rsidR="005D2AD6">
        <w:rPr>
          <w:rFonts w:ascii="Arial" w:hAnsi="Arial" w:cs="Arial"/>
          <w:b/>
          <w:bCs/>
          <w:sz w:val="26"/>
          <w:szCs w:val="26"/>
        </w:rPr>
        <w:t xml:space="preserve"> SETTEMBRE </w:t>
      </w:r>
      <w:r w:rsidRPr="005A0192">
        <w:rPr>
          <w:rFonts w:ascii="Arial" w:hAnsi="Arial" w:cs="Arial"/>
          <w:b/>
          <w:bCs/>
          <w:sz w:val="26"/>
          <w:szCs w:val="26"/>
        </w:rPr>
        <w:t>202</w:t>
      </w:r>
      <w:r w:rsidR="005A0192" w:rsidRPr="005A0192">
        <w:rPr>
          <w:rFonts w:ascii="Arial" w:hAnsi="Arial" w:cs="Arial"/>
          <w:b/>
          <w:bCs/>
          <w:sz w:val="26"/>
          <w:szCs w:val="26"/>
        </w:rPr>
        <w:t>4</w:t>
      </w:r>
    </w:p>
    <w:p w14:paraId="5FA5BDDA" w14:textId="5025AEAB" w:rsidR="00FA2877" w:rsidRPr="005A0192" w:rsidRDefault="00FA2877" w:rsidP="00F966E1">
      <w:pPr>
        <w:jc w:val="center"/>
        <w:rPr>
          <w:rFonts w:ascii="Arial" w:hAnsi="Arial" w:cs="Arial"/>
          <w:b/>
          <w:bCs/>
          <w:sz w:val="26"/>
          <w:szCs w:val="26"/>
        </w:rPr>
      </w:pPr>
      <w:r w:rsidRPr="005A0192">
        <w:rPr>
          <w:rFonts w:ascii="Arial" w:hAnsi="Arial" w:cs="Arial"/>
          <w:b/>
          <w:bCs/>
          <w:sz w:val="26"/>
          <w:szCs w:val="26"/>
        </w:rPr>
        <w:t>AI MUSEI REALI DI TORINO</w:t>
      </w:r>
    </w:p>
    <w:p w14:paraId="29D7BCD6" w14:textId="77777777" w:rsidR="008341C4" w:rsidRPr="005A0192" w:rsidRDefault="008341C4" w:rsidP="00F966E1">
      <w:pPr>
        <w:jc w:val="center"/>
        <w:rPr>
          <w:rFonts w:ascii="Arial" w:hAnsi="Arial" w:cs="Arial"/>
          <w:b/>
          <w:bCs/>
          <w:i/>
          <w:iCs/>
          <w:sz w:val="26"/>
          <w:szCs w:val="26"/>
        </w:rPr>
      </w:pPr>
    </w:p>
    <w:bookmarkEnd w:id="0"/>
    <w:p w14:paraId="06C0AF00" w14:textId="5AD18933" w:rsidR="005A0192" w:rsidRPr="00297031" w:rsidRDefault="005A0192" w:rsidP="005A0192">
      <w:pPr>
        <w:jc w:val="center"/>
        <w:rPr>
          <w:rFonts w:ascii="Arial" w:hAnsi="Arial" w:cs="Arial"/>
          <w:b/>
          <w:bCs/>
          <w:i/>
          <w:iCs/>
          <w:sz w:val="32"/>
          <w:szCs w:val="32"/>
        </w:rPr>
      </w:pPr>
      <w:r w:rsidRPr="00297031">
        <w:rPr>
          <w:rFonts w:ascii="Arial" w:hAnsi="Arial" w:cs="Arial"/>
          <w:b/>
          <w:bCs/>
          <w:i/>
          <w:iCs/>
          <w:sz w:val="32"/>
          <w:szCs w:val="32"/>
        </w:rPr>
        <w:t>ESTATE REALE</w:t>
      </w:r>
    </w:p>
    <w:p w14:paraId="39733390" w14:textId="5045A7FF" w:rsidR="00270F93" w:rsidRDefault="00270F93" w:rsidP="005A0192">
      <w:pPr>
        <w:jc w:val="center"/>
        <w:rPr>
          <w:rFonts w:ascii="Arial" w:hAnsi="Arial" w:cs="Arial"/>
          <w:b/>
          <w:bCs/>
          <w:i/>
          <w:iCs/>
          <w:sz w:val="28"/>
          <w:szCs w:val="28"/>
        </w:rPr>
      </w:pPr>
      <w:r>
        <w:rPr>
          <w:rFonts w:ascii="Arial" w:hAnsi="Arial" w:cs="Arial"/>
          <w:b/>
          <w:bCs/>
          <w:i/>
          <w:iCs/>
          <w:sz w:val="28"/>
          <w:szCs w:val="28"/>
        </w:rPr>
        <w:t>prosegue con</w:t>
      </w:r>
    </w:p>
    <w:p w14:paraId="476D3191" w14:textId="66A6F8C0" w:rsidR="00270F93" w:rsidRPr="00B73C18" w:rsidRDefault="00270F93" w:rsidP="005A0192">
      <w:pPr>
        <w:jc w:val="center"/>
        <w:rPr>
          <w:rFonts w:ascii="Arial" w:hAnsi="Arial" w:cs="Arial"/>
          <w:b/>
          <w:bCs/>
          <w:i/>
          <w:iCs/>
          <w:sz w:val="32"/>
          <w:szCs w:val="32"/>
        </w:rPr>
      </w:pPr>
      <w:r w:rsidRPr="00B73C18">
        <w:rPr>
          <w:rFonts w:ascii="Arial" w:hAnsi="Arial" w:cs="Arial"/>
          <w:b/>
          <w:bCs/>
          <w:i/>
          <w:iCs/>
          <w:sz w:val="32"/>
          <w:szCs w:val="32"/>
        </w:rPr>
        <w:t>ECHI DI ANTICHITÀ</w:t>
      </w:r>
      <w:r w:rsidR="0051732C">
        <w:rPr>
          <w:rFonts w:ascii="Arial" w:hAnsi="Arial" w:cs="Arial"/>
          <w:b/>
          <w:bCs/>
          <w:i/>
          <w:iCs/>
          <w:sz w:val="32"/>
          <w:szCs w:val="32"/>
        </w:rPr>
        <w:t xml:space="preserve"> e NOTTI SONORE</w:t>
      </w:r>
    </w:p>
    <w:p w14:paraId="33F18727" w14:textId="77777777" w:rsidR="00F966E1" w:rsidRPr="00EC2DEF" w:rsidRDefault="00F966E1" w:rsidP="00F966E1">
      <w:pPr>
        <w:jc w:val="center"/>
        <w:rPr>
          <w:rFonts w:ascii="Arial" w:hAnsi="Arial" w:cs="Arial"/>
          <w:b/>
          <w:bCs/>
          <w:sz w:val="20"/>
          <w:szCs w:val="20"/>
        </w:rPr>
      </w:pPr>
    </w:p>
    <w:p w14:paraId="0BF4DD93" w14:textId="77777777" w:rsidR="001D26E3" w:rsidRDefault="001D26E3" w:rsidP="00DF432C">
      <w:pPr>
        <w:jc w:val="center"/>
        <w:rPr>
          <w:rFonts w:ascii="Arial" w:hAnsi="Arial" w:cs="Arial"/>
          <w:b/>
          <w:bCs/>
        </w:rPr>
      </w:pPr>
    </w:p>
    <w:p w14:paraId="7C122CB6" w14:textId="77777777" w:rsidR="004B4A9B" w:rsidRDefault="004B4A9B" w:rsidP="00F966E1">
      <w:pPr>
        <w:jc w:val="both"/>
        <w:rPr>
          <w:rFonts w:ascii="Arial" w:hAnsi="Arial" w:cs="Arial"/>
          <w:sz w:val="22"/>
          <w:szCs w:val="22"/>
        </w:rPr>
      </w:pPr>
    </w:p>
    <w:p w14:paraId="23CBDF2A" w14:textId="7B380ACE" w:rsidR="00B2364B" w:rsidRDefault="00B2364B" w:rsidP="00B2364B">
      <w:pPr>
        <w:jc w:val="both"/>
        <w:rPr>
          <w:rFonts w:ascii="Arial" w:hAnsi="Arial" w:cs="Arial"/>
          <w:sz w:val="22"/>
          <w:szCs w:val="22"/>
        </w:rPr>
      </w:pPr>
      <w:r>
        <w:rPr>
          <w:rFonts w:ascii="Arial" w:hAnsi="Arial" w:cs="Arial"/>
          <w:sz w:val="22"/>
          <w:szCs w:val="22"/>
        </w:rPr>
        <w:t>Torino,</w:t>
      </w:r>
      <w:r w:rsidR="00EC18EF">
        <w:rPr>
          <w:rFonts w:ascii="Arial" w:hAnsi="Arial" w:cs="Arial"/>
          <w:sz w:val="22"/>
          <w:szCs w:val="22"/>
        </w:rPr>
        <w:t xml:space="preserve"> </w:t>
      </w:r>
      <w:r w:rsidR="00270F93">
        <w:rPr>
          <w:rFonts w:ascii="Arial" w:hAnsi="Arial" w:cs="Arial"/>
          <w:sz w:val="22"/>
          <w:szCs w:val="22"/>
        </w:rPr>
        <w:t>28 agosto</w:t>
      </w:r>
      <w:r>
        <w:rPr>
          <w:rFonts w:ascii="Arial" w:hAnsi="Arial" w:cs="Arial"/>
          <w:sz w:val="22"/>
          <w:szCs w:val="22"/>
        </w:rPr>
        <w:t xml:space="preserve"> 2024</w:t>
      </w:r>
      <w:r w:rsidR="006361A5">
        <w:rPr>
          <w:rFonts w:ascii="Arial" w:hAnsi="Arial" w:cs="Arial"/>
          <w:sz w:val="22"/>
          <w:szCs w:val="22"/>
        </w:rPr>
        <w:t xml:space="preserve"> – Comunicato stampa</w:t>
      </w:r>
    </w:p>
    <w:p w14:paraId="5F4DB1D2" w14:textId="77777777" w:rsidR="005A0192" w:rsidRPr="008C30AB" w:rsidRDefault="005A0192" w:rsidP="00F966E1">
      <w:pPr>
        <w:jc w:val="both"/>
        <w:rPr>
          <w:rFonts w:ascii="Arial" w:hAnsi="Arial" w:cs="Arial"/>
          <w:sz w:val="22"/>
          <w:szCs w:val="22"/>
        </w:rPr>
      </w:pPr>
    </w:p>
    <w:p w14:paraId="335FB0CF" w14:textId="3AC0A7F1" w:rsidR="0051732C" w:rsidRPr="00256D6F" w:rsidRDefault="0051732C" w:rsidP="00B73C18">
      <w:pPr>
        <w:spacing w:line="276" w:lineRule="auto"/>
        <w:jc w:val="both"/>
        <w:rPr>
          <w:rFonts w:ascii="Arial" w:hAnsi="Arial" w:cs="Arial"/>
          <w:sz w:val="22"/>
          <w:szCs w:val="22"/>
        </w:rPr>
      </w:pPr>
      <w:r>
        <w:rPr>
          <w:rFonts w:ascii="Arial" w:hAnsi="Arial" w:cs="Arial"/>
          <w:b/>
          <w:bCs/>
          <w:sz w:val="22"/>
          <w:szCs w:val="22"/>
        </w:rPr>
        <w:t>A</w:t>
      </w:r>
      <w:r w:rsidR="005D36F1">
        <w:rPr>
          <w:rFonts w:ascii="Arial" w:hAnsi="Arial" w:cs="Arial"/>
          <w:b/>
          <w:bCs/>
          <w:sz w:val="22"/>
          <w:szCs w:val="22"/>
        </w:rPr>
        <w:t xml:space="preserve">i </w:t>
      </w:r>
      <w:r w:rsidR="00B73C18">
        <w:rPr>
          <w:rFonts w:ascii="Arial" w:hAnsi="Arial" w:cs="Arial"/>
          <w:b/>
          <w:bCs/>
          <w:sz w:val="22"/>
          <w:szCs w:val="22"/>
        </w:rPr>
        <w:t>Musei Reali di Torino</w:t>
      </w:r>
      <w:r>
        <w:rPr>
          <w:rFonts w:ascii="Arial" w:hAnsi="Arial" w:cs="Arial"/>
          <w:b/>
          <w:bCs/>
          <w:sz w:val="22"/>
          <w:szCs w:val="22"/>
        </w:rPr>
        <w:t xml:space="preserve"> prosegue</w:t>
      </w:r>
      <w:r w:rsidR="00CA69F0" w:rsidRPr="005038D6">
        <w:rPr>
          <w:rFonts w:ascii="Arial" w:hAnsi="Arial" w:cs="Arial"/>
          <w:b/>
          <w:bCs/>
          <w:sz w:val="22"/>
          <w:szCs w:val="22"/>
        </w:rPr>
        <w:t xml:space="preserve"> </w:t>
      </w:r>
      <w:r>
        <w:rPr>
          <w:rFonts w:ascii="Arial" w:hAnsi="Arial" w:cs="Arial"/>
          <w:b/>
          <w:bCs/>
          <w:sz w:val="22"/>
          <w:szCs w:val="22"/>
        </w:rPr>
        <w:t>l’</w:t>
      </w:r>
      <w:r w:rsidR="005038D6" w:rsidRPr="005038D6">
        <w:rPr>
          <w:rFonts w:ascii="Arial" w:hAnsi="Arial" w:cs="Arial"/>
          <w:b/>
          <w:bCs/>
          <w:i/>
          <w:iCs/>
          <w:sz w:val="22"/>
          <w:szCs w:val="22"/>
        </w:rPr>
        <w:t>Estate Reale</w:t>
      </w:r>
      <w:r w:rsidR="002439F2" w:rsidRPr="005038D6">
        <w:rPr>
          <w:rFonts w:ascii="Arial" w:hAnsi="Arial" w:cs="Arial"/>
          <w:sz w:val="22"/>
          <w:szCs w:val="22"/>
        </w:rPr>
        <w:t xml:space="preserve">, </w:t>
      </w:r>
      <w:r w:rsidR="005A0192">
        <w:rPr>
          <w:rFonts w:ascii="Arial" w:hAnsi="Arial" w:cs="Arial"/>
          <w:sz w:val="22"/>
          <w:szCs w:val="22"/>
        </w:rPr>
        <w:t xml:space="preserve">la tradizionale </w:t>
      </w:r>
      <w:r w:rsidR="005A0192" w:rsidRPr="005A0192">
        <w:rPr>
          <w:rFonts w:ascii="Arial" w:hAnsi="Arial" w:cs="Arial"/>
          <w:sz w:val="22"/>
          <w:szCs w:val="22"/>
        </w:rPr>
        <w:t xml:space="preserve">rassegna di musica, teatro e svago che quest'anno </w:t>
      </w:r>
      <w:r w:rsidR="005A0192">
        <w:rPr>
          <w:rFonts w:ascii="Arial" w:hAnsi="Arial" w:cs="Arial"/>
          <w:sz w:val="22"/>
          <w:szCs w:val="22"/>
        </w:rPr>
        <w:t>celebra il 300° anniversario del Museo di Antichità, una delle istituzioni più longeve d’Europa</w:t>
      </w:r>
      <w:r>
        <w:rPr>
          <w:rFonts w:ascii="Arial" w:hAnsi="Arial" w:cs="Arial"/>
          <w:sz w:val="22"/>
          <w:szCs w:val="22"/>
        </w:rPr>
        <w:t xml:space="preserve">. </w:t>
      </w:r>
      <w:r w:rsidRPr="0051732C">
        <w:rPr>
          <w:rFonts w:ascii="Arial" w:hAnsi="Arial" w:cs="Arial"/>
          <w:b/>
          <w:sz w:val="22"/>
          <w:szCs w:val="22"/>
        </w:rPr>
        <w:t>D</w:t>
      </w:r>
      <w:r w:rsidR="005D36F1" w:rsidRPr="0051732C">
        <w:rPr>
          <w:rFonts w:ascii="Arial" w:hAnsi="Arial" w:cs="Arial"/>
          <w:b/>
          <w:bCs/>
          <w:sz w:val="22"/>
          <w:szCs w:val="22"/>
        </w:rPr>
        <w:t>al</w:t>
      </w:r>
      <w:r w:rsidR="005D36F1">
        <w:rPr>
          <w:rFonts w:ascii="Arial" w:hAnsi="Arial" w:cs="Arial"/>
          <w:b/>
          <w:bCs/>
          <w:sz w:val="22"/>
          <w:szCs w:val="22"/>
        </w:rPr>
        <w:t xml:space="preserve"> 31 agosto </w:t>
      </w:r>
      <w:r>
        <w:rPr>
          <w:rFonts w:ascii="Arial" w:hAnsi="Arial" w:cs="Arial"/>
          <w:b/>
          <w:bCs/>
          <w:sz w:val="22"/>
          <w:szCs w:val="22"/>
        </w:rPr>
        <w:t>al 28</w:t>
      </w:r>
      <w:r w:rsidR="005D2AD6">
        <w:rPr>
          <w:rFonts w:ascii="Arial" w:hAnsi="Arial" w:cs="Arial"/>
          <w:b/>
          <w:bCs/>
          <w:sz w:val="22"/>
          <w:szCs w:val="22"/>
        </w:rPr>
        <w:t xml:space="preserve"> settembre</w:t>
      </w:r>
      <w:r w:rsidR="00C80621">
        <w:rPr>
          <w:rFonts w:ascii="Arial" w:hAnsi="Arial" w:cs="Arial"/>
          <w:b/>
          <w:bCs/>
          <w:sz w:val="22"/>
          <w:szCs w:val="22"/>
        </w:rPr>
        <w:t xml:space="preserve"> </w:t>
      </w:r>
      <w:r w:rsidR="005D36F1">
        <w:rPr>
          <w:rFonts w:ascii="Arial" w:hAnsi="Arial" w:cs="Arial"/>
          <w:b/>
          <w:bCs/>
          <w:sz w:val="22"/>
          <w:szCs w:val="22"/>
        </w:rPr>
        <w:t>2024</w:t>
      </w:r>
      <w:r>
        <w:rPr>
          <w:rFonts w:ascii="Arial" w:hAnsi="Arial" w:cs="Arial"/>
          <w:b/>
          <w:bCs/>
          <w:sz w:val="22"/>
          <w:szCs w:val="22"/>
        </w:rPr>
        <w:t xml:space="preserve"> l’offerta, già avviata con </w:t>
      </w:r>
      <w:r w:rsidRPr="0051732C">
        <w:rPr>
          <w:rFonts w:ascii="Arial" w:hAnsi="Arial" w:cs="Arial"/>
          <w:b/>
          <w:bCs/>
          <w:i/>
          <w:sz w:val="22"/>
          <w:szCs w:val="22"/>
        </w:rPr>
        <w:t>Notti Sonore</w:t>
      </w:r>
      <w:r>
        <w:rPr>
          <w:rFonts w:ascii="Arial" w:hAnsi="Arial" w:cs="Arial"/>
          <w:b/>
          <w:bCs/>
          <w:sz w:val="22"/>
          <w:szCs w:val="22"/>
        </w:rPr>
        <w:t>, si arricchisce del nuovo format</w:t>
      </w:r>
      <w:r w:rsidR="00270F93" w:rsidRPr="00B73C18">
        <w:rPr>
          <w:rFonts w:ascii="Arial" w:hAnsi="Arial" w:cs="Arial"/>
          <w:b/>
          <w:bCs/>
          <w:sz w:val="22"/>
          <w:szCs w:val="22"/>
        </w:rPr>
        <w:t xml:space="preserve"> </w:t>
      </w:r>
      <w:r w:rsidR="00B73C18" w:rsidRPr="00B73C18">
        <w:rPr>
          <w:rFonts w:ascii="Arial" w:hAnsi="Arial" w:cs="Arial"/>
          <w:b/>
          <w:bCs/>
          <w:i/>
          <w:iCs/>
          <w:sz w:val="22"/>
          <w:szCs w:val="22"/>
        </w:rPr>
        <w:t>Echi</w:t>
      </w:r>
      <w:r w:rsidR="00B73C18">
        <w:rPr>
          <w:rFonts w:ascii="Arial" w:hAnsi="Arial" w:cs="Arial"/>
          <w:b/>
          <w:bCs/>
          <w:i/>
          <w:iCs/>
          <w:sz w:val="22"/>
          <w:szCs w:val="22"/>
        </w:rPr>
        <w:t xml:space="preserve"> di antichità</w:t>
      </w:r>
      <w:r w:rsidR="00B73C18">
        <w:rPr>
          <w:rFonts w:ascii="Arial" w:hAnsi="Arial" w:cs="Arial"/>
          <w:sz w:val="22"/>
          <w:szCs w:val="22"/>
        </w:rPr>
        <w:t xml:space="preserve">, un palinsesto </w:t>
      </w:r>
      <w:r>
        <w:rPr>
          <w:rFonts w:ascii="Arial" w:hAnsi="Arial" w:cs="Arial"/>
          <w:sz w:val="22"/>
          <w:szCs w:val="22"/>
        </w:rPr>
        <w:t>di performance teatrali</w:t>
      </w:r>
      <w:r w:rsidR="00B73C18">
        <w:rPr>
          <w:rFonts w:ascii="Arial" w:hAnsi="Arial" w:cs="Arial"/>
          <w:sz w:val="22"/>
          <w:szCs w:val="22"/>
        </w:rPr>
        <w:t xml:space="preserve"> e di spettacoli che, al calar della sera, esplora connessioni tra arte antica e contemporanea, valorizzando il patrimonio dei Musei Reali.</w:t>
      </w:r>
      <w:r>
        <w:rPr>
          <w:rFonts w:ascii="Arial" w:hAnsi="Arial" w:cs="Arial"/>
          <w:sz w:val="22"/>
          <w:szCs w:val="22"/>
        </w:rPr>
        <w:t xml:space="preserve"> </w:t>
      </w:r>
      <w:r w:rsidR="00256D6F">
        <w:rPr>
          <w:rFonts w:ascii="Arial" w:hAnsi="Arial" w:cs="Arial"/>
          <w:sz w:val="22"/>
          <w:szCs w:val="22"/>
        </w:rPr>
        <w:t xml:space="preserve">La rassegna Estate Reale 2024 </w:t>
      </w:r>
      <w:r w:rsidR="00256D6F" w:rsidRPr="00256D6F">
        <w:rPr>
          <w:rFonts w:ascii="Arial" w:hAnsi="Arial" w:cs="Arial"/>
          <w:sz w:val="22"/>
          <w:szCs w:val="22"/>
        </w:rPr>
        <w:t>è organizzat</w:t>
      </w:r>
      <w:r w:rsidR="00256D6F">
        <w:rPr>
          <w:rFonts w:ascii="Arial" w:hAnsi="Arial" w:cs="Arial"/>
          <w:sz w:val="22"/>
          <w:szCs w:val="22"/>
        </w:rPr>
        <w:t>a</w:t>
      </w:r>
      <w:r w:rsidR="00256D6F" w:rsidRPr="00256D6F">
        <w:rPr>
          <w:rFonts w:ascii="Arial" w:hAnsi="Arial" w:cs="Arial"/>
          <w:sz w:val="22"/>
          <w:szCs w:val="22"/>
        </w:rPr>
        <w:t xml:space="preserve"> dai Musei Reali con il sostegno della </w:t>
      </w:r>
      <w:r w:rsidR="00256D6F" w:rsidRPr="00256D6F">
        <w:rPr>
          <w:rFonts w:ascii="Arial" w:hAnsi="Arial" w:cs="Arial"/>
          <w:b/>
          <w:sz w:val="22"/>
          <w:szCs w:val="22"/>
        </w:rPr>
        <w:t>Direzione Generale Spettacolo del Ministero della Cultura</w:t>
      </w:r>
      <w:r w:rsidR="00256D6F">
        <w:rPr>
          <w:rFonts w:ascii="Arial" w:hAnsi="Arial" w:cs="Arial"/>
          <w:sz w:val="22"/>
          <w:szCs w:val="22"/>
        </w:rPr>
        <w:t>.</w:t>
      </w:r>
    </w:p>
    <w:p w14:paraId="2263BFA3" w14:textId="77777777" w:rsidR="002B5847" w:rsidRDefault="002B5847" w:rsidP="00B73C18">
      <w:pPr>
        <w:spacing w:line="276" w:lineRule="auto"/>
        <w:jc w:val="both"/>
        <w:rPr>
          <w:rFonts w:ascii="Arial" w:hAnsi="Arial" w:cs="Arial"/>
          <w:sz w:val="22"/>
          <w:szCs w:val="22"/>
        </w:rPr>
      </w:pPr>
    </w:p>
    <w:p w14:paraId="2B7B830A" w14:textId="13FDE93D" w:rsidR="00050E34" w:rsidRDefault="002B5847" w:rsidP="00340EFC">
      <w:pPr>
        <w:spacing w:line="276" w:lineRule="auto"/>
        <w:jc w:val="both"/>
        <w:rPr>
          <w:rFonts w:ascii="Arial" w:hAnsi="Arial" w:cs="Arial"/>
          <w:sz w:val="22"/>
          <w:szCs w:val="22"/>
        </w:rPr>
      </w:pPr>
      <w:r w:rsidRPr="00292842">
        <w:rPr>
          <w:rFonts w:ascii="Arial" w:hAnsi="Arial" w:cs="Arial"/>
          <w:b/>
          <w:bCs/>
          <w:i/>
          <w:iCs/>
          <w:sz w:val="22"/>
          <w:szCs w:val="22"/>
        </w:rPr>
        <w:t>Echi di antichità</w:t>
      </w:r>
      <w:r w:rsidRPr="00292842">
        <w:rPr>
          <w:rFonts w:ascii="Arial" w:hAnsi="Arial" w:cs="Arial"/>
          <w:b/>
          <w:bCs/>
          <w:sz w:val="22"/>
          <w:szCs w:val="22"/>
        </w:rPr>
        <w:t xml:space="preserve"> si apre </w:t>
      </w:r>
      <w:r w:rsidR="00292842" w:rsidRPr="00292842">
        <w:rPr>
          <w:rFonts w:ascii="Arial" w:hAnsi="Arial" w:cs="Arial"/>
          <w:b/>
          <w:bCs/>
          <w:sz w:val="22"/>
          <w:szCs w:val="22"/>
        </w:rPr>
        <w:t xml:space="preserve">sabato 31 agosto 2024 con </w:t>
      </w:r>
      <w:r w:rsidR="00292842" w:rsidRPr="00292842">
        <w:rPr>
          <w:rFonts w:ascii="Arial" w:hAnsi="Arial" w:cs="Arial"/>
          <w:b/>
          <w:bCs/>
          <w:i/>
          <w:iCs/>
          <w:sz w:val="22"/>
          <w:szCs w:val="22"/>
        </w:rPr>
        <w:t>Teatro</w:t>
      </w:r>
      <w:r w:rsidR="0051732C">
        <w:rPr>
          <w:rFonts w:ascii="Arial" w:hAnsi="Arial" w:cs="Arial"/>
          <w:b/>
          <w:bCs/>
          <w:i/>
          <w:iCs/>
          <w:sz w:val="22"/>
          <w:szCs w:val="22"/>
        </w:rPr>
        <w:t xml:space="preserve"> nelle C</w:t>
      </w:r>
      <w:r w:rsidR="00292842">
        <w:rPr>
          <w:rFonts w:ascii="Arial" w:hAnsi="Arial" w:cs="Arial"/>
          <w:b/>
          <w:bCs/>
          <w:i/>
          <w:iCs/>
          <w:sz w:val="22"/>
          <w:szCs w:val="22"/>
        </w:rPr>
        <w:t>orti</w:t>
      </w:r>
      <w:r w:rsidR="00292842">
        <w:rPr>
          <w:rFonts w:ascii="Arial" w:hAnsi="Arial" w:cs="Arial"/>
          <w:b/>
          <w:bCs/>
          <w:sz w:val="22"/>
          <w:szCs w:val="22"/>
        </w:rPr>
        <w:t xml:space="preserve">, </w:t>
      </w:r>
      <w:r w:rsidR="00292842">
        <w:rPr>
          <w:rFonts w:ascii="Arial" w:hAnsi="Arial" w:cs="Arial"/>
          <w:sz w:val="22"/>
          <w:szCs w:val="22"/>
        </w:rPr>
        <w:t xml:space="preserve">rassegna di </w:t>
      </w:r>
      <w:r w:rsidR="00292842" w:rsidRPr="00292842">
        <w:rPr>
          <w:rFonts w:ascii="Arial" w:hAnsi="Arial" w:cs="Arial"/>
          <w:sz w:val="22"/>
          <w:szCs w:val="22"/>
        </w:rPr>
        <w:t>teatro</w:t>
      </w:r>
      <w:r w:rsidR="00292842">
        <w:rPr>
          <w:rFonts w:ascii="Arial" w:hAnsi="Arial" w:cs="Arial"/>
          <w:sz w:val="22"/>
          <w:szCs w:val="22"/>
        </w:rPr>
        <w:t xml:space="preserve"> </w:t>
      </w:r>
      <w:r w:rsidR="005D36F1">
        <w:rPr>
          <w:rFonts w:ascii="Arial" w:hAnsi="Arial" w:cs="Arial"/>
          <w:sz w:val="22"/>
          <w:szCs w:val="22"/>
        </w:rPr>
        <w:t>che immerge gli spettatori in un’atmosfera di festival</w:t>
      </w:r>
      <w:r w:rsidR="007C774C">
        <w:rPr>
          <w:rFonts w:ascii="Arial" w:hAnsi="Arial" w:cs="Arial"/>
          <w:sz w:val="22"/>
          <w:szCs w:val="22"/>
        </w:rPr>
        <w:t xml:space="preserve"> itinerante</w:t>
      </w:r>
      <w:r w:rsidR="005D36F1">
        <w:rPr>
          <w:rFonts w:ascii="Arial" w:hAnsi="Arial" w:cs="Arial"/>
          <w:sz w:val="22"/>
          <w:szCs w:val="22"/>
        </w:rPr>
        <w:t xml:space="preserve">, portandoli a </w:t>
      </w:r>
      <w:r w:rsidR="000E2D67">
        <w:rPr>
          <w:rFonts w:ascii="Arial" w:hAnsi="Arial" w:cs="Arial"/>
          <w:sz w:val="22"/>
          <w:szCs w:val="22"/>
        </w:rPr>
        <w:t>muoversi</w:t>
      </w:r>
      <w:r w:rsidR="005D36F1">
        <w:rPr>
          <w:rFonts w:ascii="Arial" w:hAnsi="Arial" w:cs="Arial"/>
          <w:sz w:val="22"/>
          <w:szCs w:val="22"/>
        </w:rPr>
        <w:t xml:space="preserve"> </w:t>
      </w:r>
      <w:r w:rsidR="000E2D67">
        <w:rPr>
          <w:rFonts w:ascii="Arial" w:hAnsi="Arial" w:cs="Arial"/>
          <w:sz w:val="22"/>
          <w:szCs w:val="22"/>
        </w:rPr>
        <w:t>dal Giardino Ducale</w:t>
      </w:r>
      <w:r w:rsidR="005D36F1">
        <w:rPr>
          <w:rFonts w:ascii="Arial" w:hAnsi="Arial" w:cs="Arial"/>
          <w:sz w:val="22"/>
          <w:szCs w:val="22"/>
        </w:rPr>
        <w:t xml:space="preserve"> </w:t>
      </w:r>
      <w:r w:rsidR="0054627F">
        <w:rPr>
          <w:rFonts w:ascii="Arial" w:hAnsi="Arial" w:cs="Arial"/>
          <w:sz w:val="22"/>
          <w:szCs w:val="22"/>
        </w:rPr>
        <w:t>al Teatro Romano</w:t>
      </w:r>
      <w:r w:rsidR="005D36F1">
        <w:rPr>
          <w:rFonts w:ascii="Arial" w:hAnsi="Arial" w:cs="Arial"/>
          <w:sz w:val="22"/>
          <w:szCs w:val="22"/>
        </w:rPr>
        <w:t xml:space="preserve">, </w:t>
      </w:r>
      <w:r w:rsidR="000E2D67">
        <w:rPr>
          <w:rFonts w:ascii="Arial" w:hAnsi="Arial" w:cs="Arial"/>
          <w:sz w:val="22"/>
          <w:szCs w:val="22"/>
        </w:rPr>
        <w:t>dal</w:t>
      </w:r>
      <w:r w:rsidR="0054627F">
        <w:rPr>
          <w:rFonts w:ascii="Arial" w:hAnsi="Arial" w:cs="Arial"/>
          <w:sz w:val="22"/>
          <w:szCs w:val="22"/>
        </w:rPr>
        <w:t>la Corte d’Onore alla Piazzetta Reale</w:t>
      </w:r>
      <w:r w:rsidR="000E2D67">
        <w:rPr>
          <w:rFonts w:ascii="Arial" w:hAnsi="Arial" w:cs="Arial"/>
          <w:sz w:val="22"/>
          <w:szCs w:val="22"/>
        </w:rPr>
        <w:t xml:space="preserve"> </w:t>
      </w:r>
      <w:r w:rsidR="005D36F1">
        <w:rPr>
          <w:rFonts w:ascii="Arial" w:hAnsi="Arial" w:cs="Arial"/>
          <w:sz w:val="22"/>
          <w:szCs w:val="22"/>
        </w:rPr>
        <w:t>per seguire le rappresentazioni.</w:t>
      </w:r>
      <w:r w:rsidR="00877412">
        <w:rPr>
          <w:rFonts w:ascii="Arial" w:hAnsi="Arial" w:cs="Arial"/>
          <w:sz w:val="22"/>
          <w:szCs w:val="22"/>
        </w:rPr>
        <w:t xml:space="preserve"> </w:t>
      </w:r>
      <w:r w:rsidR="00B73C18" w:rsidRPr="00B73C18">
        <w:rPr>
          <w:rFonts w:ascii="Arial" w:hAnsi="Arial" w:cs="Arial"/>
          <w:sz w:val="22"/>
          <w:szCs w:val="22"/>
        </w:rPr>
        <w:t>Gli spettacoli del Teatro Europeo elevano la rassegna a livello internazionale, attraendo un pubblico sempre più attento alla qualità dell'offerta culturale in cui lo spettacolo è abbinato alla apertura straordinaria serale del museo</w:t>
      </w:r>
      <w:r w:rsidR="00E37FA1">
        <w:rPr>
          <w:rFonts w:ascii="Arial" w:hAnsi="Arial" w:cs="Arial"/>
          <w:sz w:val="22"/>
          <w:szCs w:val="22"/>
        </w:rPr>
        <w:t xml:space="preserve"> torinese</w:t>
      </w:r>
      <w:r w:rsidR="00B73C18" w:rsidRPr="00B73C18">
        <w:rPr>
          <w:rFonts w:ascii="Arial" w:hAnsi="Arial" w:cs="Arial"/>
          <w:sz w:val="22"/>
          <w:szCs w:val="22"/>
        </w:rPr>
        <w:t>.</w:t>
      </w:r>
      <w:r w:rsidR="0051732C">
        <w:rPr>
          <w:rFonts w:ascii="Arial" w:hAnsi="Arial" w:cs="Arial"/>
          <w:sz w:val="22"/>
          <w:szCs w:val="22"/>
        </w:rPr>
        <w:t xml:space="preserve"> </w:t>
      </w:r>
    </w:p>
    <w:p w14:paraId="14802423" w14:textId="0F1F8C03" w:rsidR="00050E34" w:rsidRDefault="00E37FA1" w:rsidP="00340EFC">
      <w:pPr>
        <w:spacing w:line="276" w:lineRule="auto"/>
        <w:jc w:val="both"/>
        <w:rPr>
          <w:rFonts w:ascii="Arial" w:hAnsi="Arial" w:cs="Arial"/>
          <w:sz w:val="22"/>
          <w:szCs w:val="22"/>
        </w:rPr>
      </w:pPr>
      <w:r w:rsidRPr="00285DC6">
        <w:rPr>
          <w:rFonts w:ascii="Arial" w:hAnsi="Arial" w:cs="Arial"/>
          <w:b/>
          <w:bCs/>
          <w:sz w:val="22"/>
          <w:szCs w:val="22"/>
        </w:rPr>
        <w:t>S</w:t>
      </w:r>
      <w:r w:rsidR="00050E34">
        <w:rPr>
          <w:rFonts w:ascii="Arial" w:hAnsi="Arial" w:cs="Arial"/>
          <w:b/>
          <w:bCs/>
          <w:sz w:val="22"/>
          <w:szCs w:val="22"/>
        </w:rPr>
        <w:t xml:space="preserve">i </w:t>
      </w:r>
      <w:r w:rsidRPr="00285DC6">
        <w:rPr>
          <w:rFonts w:ascii="Arial" w:hAnsi="Arial" w:cs="Arial"/>
          <w:b/>
          <w:bCs/>
          <w:sz w:val="22"/>
          <w:szCs w:val="22"/>
        </w:rPr>
        <w:t>i</w:t>
      </w:r>
      <w:r w:rsidR="005D36F1">
        <w:rPr>
          <w:rFonts w:ascii="Arial" w:hAnsi="Arial" w:cs="Arial"/>
          <w:b/>
          <w:bCs/>
          <w:sz w:val="22"/>
          <w:szCs w:val="22"/>
        </w:rPr>
        <w:t>nizia</w:t>
      </w:r>
      <w:r w:rsidRPr="00285DC6">
        <w:rPr>
          <w:rFonts w:ascii="Arial" w:hAnsi="Arial" w:cs="Arial"/>
          <w:b/>
          <w:bCs/>
          <w:sz w:val="22"/>
          <w:szCs w:val="22"/>
        </w:rPr>
        <w:t xml:space="preserve"> alle ore 19.45 quando, </w:t>
      </w:r>
      <w:r w:rsidR="001C427B">
        <w:rPr>
          <w:rFonts w:ascii="Arial" w:hAnsi="Arial" w:cs="Arial"/>
          <w:b/>
          <w:bCs/>
          <w:sz w:val="22"/>
          <w:szCs w:val="22"/>
        </w:rPr>
        <w:t>ne</w:t>
      </w:r>
      <w:r w:rsidR="000E2D67">
        <w:rPr>
          <w:rFonts w:ascii="Arial" w:hAnsi="Arial" w:cs="Arial"/>
          <w:b/>
          <w:bCs/>
          <w:sz w:val="22"/>
          <w:szCs w:val="22"/>
        </w:rPr>
        <w:t>l</w:t>
      </w:r>
      <w:r w:rsidR="000E2D67" w:rsidRPr="00285DC6">
        <w:rPr>
          <w:rFonts w:ascii="Arial" w:hAnsi="Arial" w:cs="Arial"/>
          <w:b/>
          <w:bCs/>
          <w:sz w:val="22"/>
          <w:szCs w:val="22"/>
        </w:rPr>
        <w:t xml:space="preserve"> Giardino Ducale</w:t>
      </w:r>
      <w:r w:rsidR="001C427B">
        <w:rPr>
          <w:rFonts w:ascii="Arial" w:hAnsi="Arial" w:cs="Arial"/>
          <w:b/>
          <w:bCs/>
          <w:sz w:val="22"/>
          <w:szCs w:val="22"/>
        </w:rPr>
        <w:t xml:space="preserve"> </w:t>
      </w:r>
      <w:r w:rsidR="00050E34">
        <w:rPr>
          <w:rFonts w:ascii="Arial" w:hAnsi="Arial" w:cs="Arial"/>
          <w:b/>
          <w:bCs/>
          <w:sz w:val="22"/>
          <w:szCs w:val="22"/>
        </w:rPr>
        <w:t>accanto</w:t>
      </w:r>
      <w:r w:rsidR="001C427B">
        <w:rPr>
          <w:rFonts w:ascii="Arial" w:hAnsi="Arial" w:cs="Arial"/>
          <w:b/>
          <w:bCs/>
          <w:sz w:val="22"/>
          <w:szCs w:val="22"/>
        </w:rPr>
        <w:t xml:space="preserve"> a</w:t>
      </w:r>
      <w:r w:rsidR="00877412">
        <w:rPr>
          <w:rFonts w:ascii="Arial" w:hAnsi="Arial" w:cs="Arial"/>
          <w:b/>
          <w:bCs/>
          <w:sz w:val="22"/>
          <w:szCs w:val="22"/>
        </w:rPr>
        <w:t xml:space="preserve">lla </w:t>
      </w:r>
      <w:r w:rsidRPr="00285DC6">
        <w:rPr>
          <w:rFonts w:ascii="Arial" w:hAnsi="Arial" w:cs="Arial"/>
          <w:b/>
          <w:bCs/>
          <w:sz w:val="22"/>
          <w:szCs w:val="22"/>
        </w:rPr>
        <w:t>Manica Nuova di Palazzo Reale</w:t>
      </w:r>
      <w:r w:rsidR="001C427B">
        <w:rPr>
          <w:rFonts w:ascii="Arial" w:hAnsi="Arial" w:cs="Arial"/>
          <w:sz w:val="22"/>
          <w:szCs w:val="22"/>
        </w:rPr>
        <w:t xml:space="preserve">, </w:t>
      </w:r>
      <w:r w:rsidR="00050E34">
        <w:rPr>
          <w:rFonts w:ascii="Arial" w:hAnsi="Arial" w:cs="Arial"/>
          <w:sz w:val="22"/>
          <w:szCs w:val="22"/>
        </w:rPr>
        <w:t>di fronte a un</w:t>
      </w:r>
      <w:r w:rsidR="001C427B">
        <w:rPr>
          <w:rFonts w:ascii="Arial" w:hAnsi="Arial" w:cs="Arial"/>
          <w:sz w:val="22"/>
          <w:szCs w:val="22"/>
        </w:rPr>
        <w:t xml:space="preserve">a riproduzione della </w:t>
      </w:r>
      <w:r w:rsidR="00050E34">
        <w:rPr>
          <w:rFonts w:ascii="Arial" w:hAnsi="Arial" w:cs="Arial"/>
          <w:sz w:val="22"/>
          <w:szCs w:val="22"/>
        </w:rPr>
        <w:t>“</w:t>
      </w:r>
      <w:r w:rsidR="001C427B">
        <w:rPr>
          <w:rFonts w:ascii="Arial" w:hAnsi="Arial" w:cs="Arial"/>
          <w:sz w:val="22"/>
          <w:szCs w:val="22"/>
        </w:rPr>
        <w:t>T</w:t>
      </w:r>
      <w:r w:rsidRPr="00E37FA1">
        <w:rPr>
          <w:rFonts w:ascii="Arial" w:hAnsi="Arial" w:cs="Arial"/>
          <w:sz w:val="22"/>
          <w:szCs w:val="22"/>
        </w:rPr>
        <w:t>esta di Cleopatra</w:t>
      </w:r>
      <w:r w:rsidR="00050E34">
        <w:rPr>
          <w:rFonts w:ascii="Arial" w:hAnsi="Arial" w:cs="Arial"/>
          <w:sz w:val="22"/>
          <w:szCs w:val="22"/>
        </w:rPr>
        <w:t>”</w:t>
      </w:r>
      <w:r w:rsidR="001C427B">
        <w:rPr>
          <w:rFonts w:ascii="Arial" w:hAnsi="Arial" w:cs="Arial"/>
          <w:sz w:val="22"/>
          <w:szCs w:val="22"/>
        </w:rPr>
        <w:t xml:space="preserve"> </w:t>
      </w:r>
      <w:r w:rsidR="0051732C">
        <w:rPr>
          <w:rFonts w:ascii="Arial" w:hAnsi="Arial" w:cs="Arial"/>
          <w:sz w:val="22"/>
          <w:szCs w:val="22"/>
        </w:rPr>
        <w:t xml:space="preserve">conservata </w:t>
      </w:r>
      <w:r w:rsidR="005615F5">
        <w:rPr>
          <w:rFonts w:ascii="Arial" w:hAnsi="Arial" w:cs="Arial"/>
          <w:sz w:val="22"/>
          <w:szCs w:val="22"/>
        </w:rPr>
        <w:t>al Museo di Antichità</w:t>
      </w:r>
      <w:r w:rsidR="001C427B">
        <w:rPr>
          <w:rFonts w:ascii="Arial" w:hAnsi="Arial" w:cs="Arial"/>
          <w:sz w:val="22"/>
          <w:szCs w:val="22"/>
        </w:rPr>
        <w:t>,</w:t>
      </w:r>
      <w:r w:rsidRPr="00E37FA1">
        <w:rPr>
          <w:rFonts w:ascii="Arial" w:hAnsi="Arial" w:cs="Arial"/>
          <w:sz w:val="22"/>
          <w:szCs w:val="22"/>
        </w:rPr>
        <w:t xml:space="preserve"> </w:t>
      </w:r>
      <w:r w:rsidRPr="00285DC6">
        <w:rPr>
          <w:rFonts w:ascii="Arial" w:hAnsi="Arial" w:cs="Arial"/>
          <w:b/>
          <w:bCs/>
          <w:sz w:val="22"/>
          <w:szCs w:val="22"/>
        </w:rPr>
        <w:t xml:space="preserve">Nicola Fano propone </w:t>
      </w:r>
      <w:r w:rsidRPr="00285DC6">
        <w:rPr>
          <w:rFonts w:ascii="Arial" w:hAnsi="Arial" w:cs="Arial"/>
          <w:b/>
          <w:bCs/>
          <w:i/>
          <w:iCs/>
          <w:sz w:val="22"/>
          <w:szCs w:val="22"/>
        </w:rPr>
        <w:t>L’aspide</w:t>
      </w:r>
      <w:r w:rsidRPr="00E37FA1">
        <w:rPr>
          <w:rFonts w:ascii="Arial" w:hAnsi="Arial" w:cs="Arial"/>
          <w:b/>
          <w:bCs/>
          <w:i/>
          <w:iCs/>
          <w:sz w:val="22"/>
          <w:szCs w:val="22"/>
        </w:rPr>
        <w:t xml:space="preserve"> di Cleopatra</w:t>
      </w:r>
      <w:r w:rsidRPr="00E37FA1">
        <w:rPr>
          <w:rFonts w:ascii="Arial" w:hAnsi="Arial" w:cs="Arial"/>
          <w:sz w:val="22"/>
          <w:szCs w:val="22"/>
        </w:rPr>
        <w:t xml:space="preserve">, un monologo per attrice ispirato al suo libro </w:t>
      </w:r>
      <w:r w:rsidRPr="00E37FA1">
        <w:rPr>
          <w:rFonts w:ascii="Arial" w:hAnsi="Arial" w:cs="Arial"/>
          <w:i/>
          <w:iCs/>
          <w:sz w:val="22"/>
          <w:szCs w:val="22"/>
        </w:rPr>
        <w:t>Cleopatra e il serpente</w:t>
      </w:r>
      <w:r w:rsidR="005A4576">
        <w:rPr>
          <w:rFonts w:ascii="Arial" w:hAnsi="Arial" w:cs="Arial"/>
          <w:sz w:val="22"/>
          <w:szCs w:val="22"/>
        </w:rPr>
        <w:t>, che celebra idealmente i 300 anni di storia del Museo di Antichità.</w:t>
      </w:r>
      <w:r w:rsidR="00877412">
        <w:rPr>
          <w:rFonts w:ascii="Arial" w:hAnsi="Arial" w:cs="Arial"/>
          <w:sz w:val="22"/>
          <w:szCs w:val="22"/>
        </w:rPr>
        <w:t xml:space="preserve"> </w:t>
      </w:r>
    </w:p>
    <w:p w14:paraId="60AA3C0C" w14:textId="2CAD6ECB" w:rsidR="005A0192" w:rsidRDefault="007C774C" w:rsidP="00340EFC">
      <w:pPr>
        <w:spacing w:line="276" w:lineRule="auto"/>
        <w:jc w:val="both"/>
        <w:rPr>
          <w:rFonts w:ascii="Arial" w:hAnsi="Arial" w:cs="Arial"/>
          <w:sz w:val="22"/>
          <w:szCs w:val="22"/>
        </w:rPr>
      </w:pPr>
      <w:r>
        <w:rPr>
          <w:rFonts w:ascii="Arial" w:hAnsi="Arial" w:cs="Arial"/>
          <w:b/>
          <w:sz w:val="22"/>
          <w:szCs w:val="22"/>
        </w:rPr>
        <w:t>A</w:t>
      </w:r>
      <w:r w:rsidR="00877412" w:rsidRPr="004C7A07">
        <w:rPr>
          <w:rFonts w:ascii="Arial" w:hAnsi="Arial" w:cs="Arial"/>
          <w:b/>
          <w:sz w:val="22"/>
          <w:szCs w:val="22"/>
        </w:rPr>
        <w:t>lle</w:t>
      </w:r>
      <w:r w:rsidR="00877412">
        <w:rPr>
          <w:rFonts w:ascii="Arial" w:hAnsi="Arial" w:cs="Arial"/>
          <w:sz w:val="22"/>
          <w:szCs w:val="22"/>
        </w:rPr>
        <w:t xml:space="preserve"> </w:t>
      </w:r>
      <w:r w:rsidR="00E37FA1" w:rsidRPr="00285DC6">
        <w:rPr>
          <w:rFonts w:ascii="Arial" w:hAnsi="Arial" w:cs="Arial"/>
          <w:b/>
          <w:bCs/>
          <w:sz w:val="22"/>
          <w:szCs w:val="22"/>
        </w:rPr>
        <w:t>ore 20.30</w:t>
      </w:r>
      <w:r>
        <w:rPr>
          <w:rFonts w:ascii="Arial" w:hAnsi="Arial" w:cs="Arial"/>
          <w:b/>
          <w:bCs/>
          <w:sz w:val="22"/>
          <w:szCs w:val="22"/>
        </w:rPr>
        <w:t xml:space="preserve"> </w:t>
      </w:r>
      <w:r w:rsidRPr="007C774C">
        <w:rPr>
          <w:rFonts w:ascii="Arial" w:hAnsi="Arial" w:cs="Arial"/>
          <w:bCs/>
          <w:sz w:val="22"/>
          <w:szCs w:val="22"/>
        </w:rPr>
        <w:t>ci si sposta</w:t>
      </w:r>
      <w:r w:rsidR="00E37FA1" w:rsidRPr="00285DC6">
        <w:rPr>
          <w:rFonts w:ascii="Arial" w:hAnsi="Arial" w:cs="Arial"/>
          <w:b/>
          <w:bCs/>
          <w:sz w:val="22"/>
          <w:szCs w:val="22"/>
        </w:rPr>
        <w:t xml:space="preserve"> </w:t>
      </w:r>
      <w:r w:rsidR="00877412">
        <w:rPr>
          <w:rFonts w:ascii="Arial" w:hAnsi="Arial" w:cs="Arial"/>
          <w:b/>
          <w:bCs/>
          <w:sz w:val="22"/>
          <w:szCs w:val="22"/>
        </w:rPr>
        <w:t>ne</w:t>
      </w:r>
      <w:r w:rsidR="00E37FA1" w:rsidRPr="00285DC6">
        <w:rPr>
          <w:rFonts w:ascii="Arial" w:hAnsi="Arial" w:cs="Arial"/>
          <w:b/>
          <w:bCs/>
          <w:sz w:val="22"/>
          <w:szCs w:val="22"/>
        </w:rPr>
        <w:t>l Teatro Romano</w:t>
      </w:r>
      <w:r w:rsidR="00877412">
        <w:rPr>
          <w:rFonts w:ascii="Arial" w:hAnsi="Arial" w:cs="Arial"/>
          <w:b/>
          <w:bCs/>
          <w:sz w:val="22"/>
          <w:szCs w:val="22"/>
        </w:rPr>
        <w:t xml:space="preserve"> per assistere allo spettacolo </w:t>
      </w:r>
      <w:r w:rsidR="00877412" w:rsidRPr="00877412">
        <w:rPr>
          <w:rFonts w:ascii="Arial" w:hAnsi="Arial" w:cs="Arial"/>
          <w:b/>
          <w:bCs/>
          <w:i/>
          <w:sz w:val="22"/>
          <w:szCs w:val="22"/>
        </w:rPr>
        <w:t>L</w:t>
      </w:r>
      <w:r w:rsidR="00E37FA1" w:rsidRPr="00877412">
        <w:rPr>
          <w:rFonts w:ascii="Arial" w:hAnsi="Arial" w:cs="Arial"/>
          <w:b/>
          <w:bCs/>
          <w:i/>
          <w:iCs/>
          <w:sz w:val="22"/>
          <w:szCs w:val="22"/>
        </w:rPr>
        <w:t>e</w:t>
      </w:r>
      <w:r w:rsidR="00CD23EA">
        <w:rPr>
          <w:rFonts w:ascii="Arial" w:hAnsi="Arial" w:cs="Arial"/>
          <w:b/>
          <w:bCs/>
          <w:i/>
          <w:iCs/>
          <w:sz w:val="22"/>
          <w:szCs w:val="22"/>
        </w:rPr>
        <w:t xml:space="preserve"> </w:t>
      </w:r>
      <w:r w:rsidR="00E37FA1" w:rsidRPr="00285DC6">
        <w:rPr>
          <w:rFonts w:ascii="Arial" w:hAnsi="Arial" w:cs="Arial"/>
          <w:b/>
          <w:bCs/>
          <w:i/>
          <w:iCs/>
          <w:sz w:val="22"/>
          <w:szCs w:val="22"/>
        </w:rPr>
        <w:t>secret des oiseaux</w:t>
      </w:r>
      <w:r w:rsidR="00E37FA1" w:rsidRPr="00285DC6">
        <w:rPr>
          <w:rFonts w:ascii="Arial" w:hAnsi="Arial" w:cs="Arial"/>
          <w:b/>
          <w:bCs/>
          <w:sz w:val="22"/>
          <w:szCs w:val="22"/>
        </w:rPr>
        <w:t>, un virtuosismo coreografico della durata di soli 15 minuti, creato da Rachid Ouramdane</w:t>
      </w:r>
      <w:r w:rsidR="00E37FA1">
        <w:rPr>
          <w:rFonts w:ascii="Arial" w:hAnsi="Arial" w:cs="Arial"/>
          <w:sz w:val="22"/>
          <w:szCs w:val="22"/>
        </w:rPr>
        <w:t xml:space="preserve">, </w:t>
      </w:r>
      <w:r w:rsidR="00E37FA1" w:rsidRPr="00E37FA1">
        <w:rPr>
          <w:rFonts w:ascii="Arial" w:hAnsi="Arial" w:cs="Arial"/>
          <w:sz w:val="22"/>
          <w:szCs w:val="22"/>
        </w:rPr>
        <w:t>direttore del Théâtre National de la Danse de Chaillot</w:t>
      </w:r>
      <w:r w:rsidR="00E37FA1">
        <w:rPr>
          <w:rFonts w:ascii="Arial" w:hAnsi="Arial" w:cs="Arial"/>
          <w:sz w:val="22"/>
          <w:szCs w:val="22"/>
        </w:rPr>
        <w:t xml:space="preserve"> a Parigi</w:t>
      </w:r>
      <w:r w:rsidR="00285DC6">
        <w:rPr>
          <w:rFonts w:ascii="Arial" w:hAnsi="Arial" w:cs="Arial"/>
          <w:sz w:val="22"/>
          <w:szCs w:val="22"/>
        </w:rPr>
        <w:t xml:space="preserve">. </w:t>
      </w:r>
      <w:r w:rsidR="00285DC6" w:rsidRPr="00285DC6">
        <w:rPr>
          <w:rFonts w:ascii="Arial" w:hAnsi="Arial" w:cs="Arial"/>
          <w:sz w:val="22"/>
          <w:szCs w:val="22"/>
        </w:rPr>
        <w:t>Ispirato a un racconto per bambini di Mary-Hélène Sarno</w:t>
      </w:r>
      <w:r w:rsidR="00285DC6">
        <w:rPr>
          <w:rFonts w:ascii="Arial" w:hAnsi="Arial" w:cs="Arial"/>
          <w:sz w:val="22"/>
          <w:szCs w:val="22"/>
        </w:rPr>
        <w:t xml:space="preserve">, lo spettacolo vede la danzatrice lituana </w:t>
      </w:r>
      <w:r w:rsidR="00285DC6" w:rsidRPr="00285DC6">
        <w:rPr>
          <w:rFonts w:ascii="Arial" w:hAnsi="Arial" w:cs="Arial"/>
          <w:sz w:val="22"/>
          <w:szCs w:val="22"/>
        </w:rPr>
        <w:t>Lora Juodkaite</w:t>
      </w:r>
      <w:r w:rsidR="00285DC6">
        <w:rPr>
          <w:rFonts w:ascii="Arial" w:hAnsi="Arial" w:cs="Arial"/>
          <w:sz w:val="22"/>
          <w:szCs w:val="22"/>
        </w:rPr>
        <w:t xml:space="preserve"> vestire i panni della piccola </w:t>
      </w:r>
      <w:r w:rsidR="00285DC6" w:rsidRPr="00285DC6">
        <w:rPr>
          <w:rFonts w:ascii="Arial" w:hAnsi="Arial" w:cs="Arial"/>
          <w:sz w:val="22"/>
          <w:szCs w:val="22"/>
        </w:rPr>
        <w:t xml:space="preserve">Jolie Lune </w:t>
      </w:r>
      <w:r w:rsidR="00285DC6">
        <w:rPr>
          <w:rFonts w:ascii="Arial" w:hAnsi="Arial" w:cs="Arial"/>
          <w:sz w:val="22"/>
          <w:szCs w:val="22"/>
        </w:rPr>
        <w:t xml:space="preserve">che </w:t>
      </w:r>
      <w:r w:rsidR="00285DC6" w:rsidRPr="00285DC6">
        <w:rPr>
          <w:rFonts w:ascii="Arial" w:hAnsi="Arial" w:cs="Arial"/>
          <w:sz w:val="22"/>
          <w:szCs w:val="22"/>
        </w:rPr>
        <w:t>trova un uccellino ferito sul bordo di una risaia e, cercando di curarlo, apprende da lui in un sussurro che potrà guarire soltanto quando lei riuscirà ad addomesticare il vento</w:t>
      </w:r>
      <w:r w:rsidR="00285DC6">
        <w:rPr>
          <w:rFonts w:ascii="Arial" w:hAnsi="Arial" w:cs="Arial"/>
          <w:sz w:val="22"/>
          <w:szCs w:val="22"/>
        </w:rPr>
        <w:t>.</w:t>
      </w:r>
    </w:p>
    <w:p w14:paraId="519CBF9C" w14:textId="014F9F76" w:rsidR="00E86E0A" w:rsidRPr="004C7A07" w:rsidRDefault="00285DC6" w:rsidP="00E86E0A">
      <w:pPr>
        <w:spacing w:line="276" w:lineRule="auto"/>
        <w:jc w:val="both"/>
        <w:rPr>
          <w:rFonts w:ascii="Arial" w:hAnsi="Arial" w:cs="Arial"/>
          <w:b/>
          <w:bCs/>
          <w:sz w:val="22"/>
          <w:szCs w:val="22"/>
        </w:rPr>
      </w:pPr>
      <w:r w:rsidRPr="00BA5C72">
        <w:rPr>
          <w:rFonts w:ascii="Arial" w:hAnsi="Arial" w:cs="Arial"/>
          <w:b/>
          <w:bCs/>
          <w:sz w:val="22"/>
          <w:szCs w:val="22"/>
        </w:rPr>
        <w:t xml:space="preserve">Alle ore 21.00, </w:t>
      </w:r>
      <w:r w:rsidR="007C774C">
        <w:rPr>
          <w:rFonts w:ascii="Arial" w:hAnsi="Arial" w:cs="Arial"/>
          <w:b/>
          <w:bCs/>
          <w:sz w:val="22"/>
          <w:szCs w:val="22"/>
        </w:rPr>
        <w:t>ne</w:t>
      </w:r>
      <w:r w:rsidRPr="00BA5C72">
        <w:rPr>
          <w:rFonts w:ascii="Arial" w:hAnsi="Arial" w:cs="Arial"/>
          <w:b/>
          <w:bCs/>
          <w:sz w:val="22"/>
          <w:szCs w:val="22"/>
        </w:rPr>
        <w:t>l Giardino Ducale,</w:t>
      </w:r>
      <w:r w:rsidR="004C7A07">
        <w:rPr>
          <w:rFonts w:ascii="Arial" w:hAnsi="Arial" w:cs="Arial"/>
          <w:b/>
          <w:bCs/>
          <w:i/>
          <w:iCs/>
          <w:sz w:val="22"/>
          <w:szCs w:val="22"/>
        </w:rPr>
        <w:t xml:space="preserve"> </w:t>
      </w:r>
      <w:r w:rsidRPr="00BA5C72">
        <w:rPr>
          <w:rFonts w:ascii="Arial" w:hAnsi="Arial" w:cs="Arial"/>
          <w:b/>
          <w:bCs/>
          <w:i/>
          <w:iCs/>
          <w:sz w:val="22"/>
          <w:szCs w:val="22"/>
        </w:rPr>
        <w:t>Une partie de soi</w:t>
      </w:r>
      <w:r w:rsidRPr="00BA5C72">
        <w:rPr>
          <w:rFonts w:ascii="Arial" w:hAnsi="Arial" w:cs="Arial"/>
          <w:b/>
          <w:bCs/>
          <w:sz w:val="22"/>
          <w:szCs w:val="22"/>
        </w:rPr>
        <w:t xml:space="preserve"> </w:t>
      </w:r>
      <w:r w:rsidR="004C7A07">
        <w:rPr>
          <w:rFonts w:ascii="Arial" w:hAnsi="Arial" w:cs="Arial"/>
          <w:b/>
          <w:bCs/>
          <w:sz w:val="22"/>
          <w:szCs w:val="22"/>
        </w:rPr>
        <w:t xml:space="preserve">– </w:t>
      </w:r>
      <w:r w:rsidR="004C7A07" w:rsidRPr="00BA5C72">
        <w:rPr>
          <w:rFonts w:ascii="Arial" w:hAnsi="Arial" w:cs="Arial"/>
          <w:b/>
          <w:bCs/>
          <w:i/>
          <w:iCs/>
          <w:sz w:val="22"/>
          <w:szCs w:val="22"/>
        </w:rPr>
        <w:t xml:space="preserve">O ultimo momento </w:t>
      </w:r>
      <w:r w:rsidRPr="00BA5C72">
        <w:rPr>
          <w:rFonts w:ascii="Arial" w:hAnsi="Arial" w:cs="Arial"/>
          <w:b/>
          <w:bCs/>
          <w:sz w:val="22"/>
          <w:szCs w:val="22"/>
        </w:rPr>
        <w:t>vede João Paulo Santos</w:t>
      </w:r>
      <w:r w:rsidR="005A4576">
        <w:rPr>
          <w:rFonts w:ascii="Arial" w:hAnsi="Arial" w:cs="Arial"/>
          <w:sz w:val="22"/>
          <w:szCs w:val="22"/>
        </w:rPr>
        <w:t xml:space="preserve"> </w:t>
      </w:r>
      <w:r w:rsidR="00E86E0A" w:rsidRPr="00E86E0A">
        <w:rPr>
          <w:rFonts w:ascii="Arial" w:hAnsi="Arial" w:cs="Arial"/>
          <w:sz w:val="22"/>
          <w:szCs w:val="22"/>
        </w:rPr>
        <w:t>dispiega</w:t>
      </w:r>
      <w:r w:rsidR="00E86E0A">
        <w:rPr>
          <w:rFonts w:ascii="Arial" w:hAnsi="Arial" w:cs="Arial"/>
          <w:sz w:val="22"/>
          <w:szCs w:val="22"/>
        </w:rPr>
        <w:t>re</w:t>
      </w:r>
      <w:r w:rsidR="00E86E0A" w:rsidRPr="00E86E0A">
        <w:rPr>
          <w:rFonts w:ascii="Arial" w:hAnsi="Arial" w:cs="Arial"/>
          <w:sz w:val="22"/>
          <w:szCs w:val="22"/>
        </w:rPr>
        <w:t xml:space="preserve"> una coreografia densa e potente e reinventa</w:t>
      </w:r>
      <w:r w:rsidR="00E86E0A">
        <w:rPr>
          <w:rFonts w:ascii="Arial" w:hAnsi="Arial" w:cs="Arial"/>
          <w:sz w:val="22"/>
          <w:szCs w:val="22"/>
        </w:rPr>
        <w:t>re</w:t>
      </w:r>
      <w:r w:rsidR="00E86E0A" w:rsidRPr="00E86E0A">
        <w:rPr>
          <w:rFonts w:ascii="Arial" w:hAnsi="Arial" w:cs="Arial"/>
          <w:sz w:val="22"/>
          <w:szCs w:val="22"/>
        </w:rPr>
        <w:t xml:space="preserve"> il palo cinese in una dimensione assolutamente nuova e sorprendente</w:t>
      </w:r>
      <w:r w:rsidR="00E86E0A">
        <w:rPr>
          <w:rFonts w:ascii="Arial" w:hAnsi="Arial" w:cs="Arial"/>
          <w:sz w:val="22"/>
          <w:szCs w:val="22"/>
        </w:rPr>
        <w:t>.</w:t>
      </w:r>
    </w:p>
    <w:p w14:paraId="7E707F34" w14:textId="1235C27A" w:rsidR="00E86E0A" w:rsidRDefault="004C7A07" w:rsidP="00E86E0A">
      <w:pPr>
        <w:spacing w:line="276" w:lineRule="auto"/>
        <w:jc w:val="both"/>
        <w:rPr>
          <w:rFonts w:ascii="Arial" w:hAnsi="Arial" w:cs="Arial"/>
          <w:sz w:val="22"/>
          <w:szCs w:val="22"/>
        </w:rPr>
      </w:pPr>
      <w:r>
        <w:rPr>
          <w:rFonts w:ascii="Arial" w:hAnsi="Arial" w:cs="Arial"/>
          <w:b/>
          <w:bCs/>
          <w:sz w:val="22"/>
          <w:szCs w:val="22"/>
        </w:rPr>
        <w:t>Ne</w:t>
      </w:r>
      <w:r w:rsidR="00E86E0A" w:rsidRPr="00E86E0A">
        <w:rPr>
          <w:rFonts w:ascii="Arial" w:hAnsi="Arial" w:cs="Arial"/>
          <w:b/>
          <w:bCs/>
          <w:sz w:val="22"/>
          <w:szCs w:val="22"/>
        </w:rPr>
        <w:t xml:space="preserve">lla Corte d’Onore, alle ore 21.45, Bénédicte Davin presenta la performance di canto e recitazione </w:t>
      </w:r>
      <w:r w:rsidR="00E86E0A" w:rsidRPr="00E86E0A">
        <w:rPr>
          <w:rFonts w:ascii="Arial" w:hAnsi="Arial" w:cs="Arial"/>
          <w:b/>
          <w:bCs/>
          <w:i/>
          <w:iCs/>
          <w:sz w:val="22"/>
          <w:szCs w:val="22"/>
        </w:rPr>
        <w:t>Ursonate</w:t>
      </w:r>
      <w:r w:rsidR="00E86E0A" w:rsidRPr="00E86E0A">
        <w:rPr>
          <w:rFonts w:ascii="Arial" w:hAnsi="Arial" w:cs="Arial"/>
          <w:b/>
          <w:bCs/>
          <w:sz w:val="22"/>
          <w:szCs w:val="22"/>
        </w:rPr>
        <w:t xml:space="preserve"> di Kurt Schwitters</w:t>
      </w:r>
      <w:r w:rsidR="00E86E0A">
        <w:rPr>
          <w:rFonts w:ascii="Arial" w:hAnsi="Arial" w:cs="Arial"/>
          <w:sz w:val="22"/>
          <w:szCs w:val="22"/>
        </w:rPr>
        <w:t>,</w:t>
      </w:r>
      <w:r w:rsidR="00E86E0A" w:rsidRPr="00E86E0A">
        <w:rPr>
          <w:rFonts w:ascii="Arial" w:hAnsi="Arial" w:cs="Arial"/>
          <w:sz w:val="22"/>
          <w:szCs w:val="22"/>
        </w:rPr>
        <w:t xml:space="preserve"> ispirata a un poema sinfonico composto da Raoul Hausmann nel 1932</w:t>
      </w:r>
      <w:r w:rsidR="00E86E0A">
        <w:rPr>
          <w:rFonts w:ascii="Arial" w:hAnsi="Arial" w:cs="Arial"/>
          <w:sz w:val="22"/>
          <w:szCs w:val="22"/>
        </w:rPr>
        <w:t>.</w:t>
      </w:r>
    </w:p>
    <w:p w14:paraId="5FFDDABC" w14:textId="4383304C" w:rsidR="00E86E0A" w:rsidRDefault="00E86E0A" w:rsidP="00E86E0A">
      <w:pPr>
        <w:spacing w:line="276" w:lineRule="auto"/>
        <w:jc w:val="both"/>
        <w:rPr>
          <w:rFonts w:ascii="Arial" w:hAnsi="Arial" w:cs="Arial"/>
          <w:sz w:val="22"/>
          <w:szCs w:val="22"/>
        </w:rPr>
      </w:pPr>
      <w:r w:rsidRPr="005A4576">
        <w:rPr>
          <w:rFonts w:ascii="Arial" w:hAnsi="Arial" w:cs="Arial"/>
          <w:b/>
          <w:bCs/>
          <w:sz w:val="22"/>
          <w:szCs w:val="22"/>
        </w:rPr>
        <w:t>L</w:t>
      </w:r>
      <w:r w:rsidR="00F543E0">
        <w:rPr>
          <w:rFonts w:ascii="Arial" w:hAnsi="Arial" w:cs="Arial"/>
          <w:b/>
          <w:bCs/>
          <w:sz w:val="22"/>
          <w:szCs w:val="22"/>
        </w:rPr>
        <w:t>a serata si conclude alle 22.30</w:t>
      </w:r>
      <w:r w:rsidRPr="005A4576">
        <w:rPr>
          <w:rFonts w:ascii="Arial" w:hAnsi="Arial" w:cs="Arial"/>
          <w:b/>
          <w:bCs/>
          <w:sz w:val="22"/>
          <w:szCs w:val="22"/>
        </w:rPr>
        <w:t xml:space="preserve"> in Piazzetta Reale</w:t>
      </w:r>
      <w:r w:rsidRPr="005C3E9B">
        <w:rPr>
          <w:rFonts w:ascii="Arial" w:hAnsi="Arial" w:cs="Arial"/>
          <w:bCs/>
          <w:sz w:val="22"/>
          <w:szCs w:val="22"/>
        </w:rPr>
        <w:t>, dove</w:t>
      </w:r>
      <w:r w:rsidR="00E75939" w:rsidRPr="005A4576">
        <w:rPr>
          <w:rFonts w:ascii="Arial" w:hAnsi="Arial" w:cs="Arial"/>
          <w:b/>
          <w:bCs/>
          <w:sz w:val="22"/>
          <w:szCs w:val="22"/>
        </w:rPr>
        <w:t xml:space="preserve"> Pauline Barboux e Gaëlle Estève, acrobate de </w:t>
      </w:r>
      <w:r w:rsidR="000C69E4" w:rsidRPr="005A4576">
        <w:rPr>
          <w:rFonts w:ascii="Arial" w:hAnsi="Arial" w:cs="Arial"/>
          <w:b/>
          <w:bCs/>
          <w:i/>
          <w:iCs/>
          <w:sz w:val="22"/>
          <w:szCs w:val="22"/>
        </w:rPr>
        <w:t>L’Envolée Cirque</w:t>
      </w:r>
      <w:r w:rsidR="00E75939" w:rsidRPr="005A4576">
        <w:rPr>
          <w:rFonts w:ascii="Arial" w:hAnsi="Arial" w:cs="Arial"/>
          <w:b/>
          <w:bCs/>
          <w:sz w:val="22"/>
          <w:szCs w:val="22"/>
        </w:rPr>
        <w:t xml:space="preserve">, interpretano </w:t>
      </w:r>
      <w:r w:rsidR="00E75939" w:rsidRPr="005A4576">
        <w:rPr>
          <w:rFonts w:ascii="Arial" w:hAnsi="Arial" w:cs="Arial"/>
          <w:b/>
          <w:bCs/>
          <w:i/>
          <w:iCs/>
          <w:sz w:val="22"/>
          <w:szCs w:val="22"/>
        </w:rPr>
        <w:t>Lichen</w:t>
      </w:r>
      <w:r w:rsidR="00E75939">
        <w:rPr>
          <w:rFonts w:ascii="Arial" w:hAnsi="Arial" w:cs="Arial"/>
          <w:sz w:val="22"/>
          <w:szCs w:val="22"/>
        </w:rPr>
        <w:t>, una performance che s</w:t>
      </w:r>
      <w:r w:rsidR="005C3E9B">
        <w:rPr>
          <w:rFonts w:ascii="Arial" w:hAnsi="Arial" w:cs="Arial"/>
          <w:sz w:val="22"/>
          <w:szCs w:val="22"/>
        </w:rPr>
        <w:t xml:space="preserve">i </w:t>
      </w:r>
      <w:r w:rsidR="00E75939" w:rsidRPr="00E75939">
        <w:rPr>
          <w:rFonts w:ascii="Arial" w:hAnsi="Arial" w:cs="Arial"/>
          <w:sz w:val="22"/>
          <w:szCs w:val="22"/>
        </w:rPr>
        <w:t xml:space="preserve">ispira al </w:t>
      </w:r>
      <w:r w:rsidR="00E75939" w:rsidRPr="00E75939">
        <w:rPr>
          <w:rFonts w:ascii="Arial" w:hAnsi="Arial" w:cs="Arial"/>
          <w:sz w:val="22"/>
          <w:szCs w:val="22"/>
        </w:rPr>
        <w:lastRenderedPageBreak/>
        <w:t>funzionamento primitivo e istintivo della natura, soprattutto allo stato simbiotico e complementare di certi vegetali come il lichene</w:t>
      </w:r>
      <w:r w:rsidR="00E75939">
        <w:rPr>
          <w:rFonts w:ascii="Arial" w:hAnsi="Arial" w:cs="Arial"/>
          <w:sz w:val="22"/>
          <w:szCs w:val="22"/>
        </w:rPr>
        <w:t xml:space="preserve">. </w:t>
      </w:r>
    </w:p>
    <w:p w14:paraId="4340B1DE" w14:textId="74247BEB" w:rsidR="00E75939" w:rsidRPr="002010CC" w:rsidRDefault="00E936BA" w:rsidP="00340EFC">
      <w:pPr>
        <w:spacing w:line="276" w:lineRule="auto"/>
        <w:jc w:val="both"/>
        <w:rPr>
          <w:rFonts w:ascii="Arial" w:hAnsi="Arial" w:cs="Arial"/>
          <w:sz w:val="22"/>
          <w:szCs w:val="22"/>
        </w:rPr>
      </w:pPr>
      <w:r>
        <w:rPr>
          <w:rFonts w:ascii="Arial" w:hAnsi="Arial" w:cs="Arial"/>
          <w:b/>
          <w:bCs/>
          <w:sz w:val="22"/>
          <w:szCs w:val="22"/>
        </w:rPr>
        <w:t xml:space="preserve">Per </w:t>
      </w:r>
      <w:r w:rsidR="008F4FC4">
        <w:rPr>
          <w:rFonts w:ascii="Arial" w:hAnsi="Arial" w:cs="Arial"/>
          <w:b/>
          <w:bCs/>
          <w:sz w:val="22"/>
          <w:szCs w:val="22"/>
        </w:rPr>
        <w:t>il ciclo</w:t>
      </w:r>
      <w:r>
        <w:rPr>
          <w:rFonts w:ascii="Arial" w:hAnsi="Arial" w:cs="Arial"/>
          <w:b/>
          <w:bCs/>
          <w:sz w:val="22"/>
          <w:szCs w:val="22"/>
        </w:rPr>
        <w:t xml:space="preserve"> </w:t>
      </w:r>
      <w:r w:rsidRPr="008F4FC4">
        <w:rPr>
          <w:rFonts w:ascii="Arial" w:hAnsi="Arial" w:cs="Arial"/>
          <w:b/>
          <w:bCs/>
          <w:i/>
          <w:sz w:val="22"/>
          <w:szCs w:val="22"/>
        </w:rPr>
        <w:t>Notti Sonore</w:t>
      </w:r>
      <w:r>
        <w:rPr>
          <w:rFonts w:ascii="Arial" w:hAnsi="Arial" w:cs="Arial"/>
          <w:b/>
          <w:bCs/>
          <w:sz w:val="22"/>
          <w:szCs w:val="22"/>
        </w:rPr>
        <w:t>, i</w:t>
      </w:r>
      <w:r w:rsidR="00E75939" w:rsidRPr="00E75939">
        <w:rPr>
          <w:rFonts w:ascii="Arial" w:hAnsi="Arial" w:cs="Arial"/>
          <w:b/>
          <w:bCs/>
          <w:sz w:val="22"/>
          <w:szCs w:val="22"/>
        </w:rPr>
        <w:t xml:space="preserve">n occasione del </w:t>
      </w:r>
      <w:r w:rsidR="00E75939" w:rsidRPr="00E75939">
        <w:rPr>
          <w:rFonts w:ascii="Arial" w:hAnsi="Arial" w:cs="Arial"/>
          <w:b/>
          <w:bCs/>
          <w:i/>
          <w:iCs/>
          <w:sz w:val="22"/>
          <w:szCs w:val="22"/>
        </w:rPr>
        <w:t>Read a Book Day</w:t>
      </w:r>
      <w:r w:rsidR="00E75939" w:rsidRPr="008F4FC4">
        <w:rPr>
          <w:rFonts w:ascii="Arial" w:hAnsi="Arial" w:cs="Arial"/>
          <w:bCs/>
          <w:sz w:val="22"/>
          <w:szCs w:val="22"/>
        </w:rPr>
        <w:t xml:space="preserve">, </w:t>
      </w:r>
      <w:r w:rsidR="00E75939" w:rsidRPr="0051732C">
        <w:rPr>
          <w:rFonts w:ascii="Arial" w:hAnsi="Arial" w:cs="Arial"/>
          <w:bCs/>
          <w:sz w:val="22"/>
          <w:szCs w:val="22"/>
        </w:rPr>
        <w:t xml:space="preserve">ricorrenza internazionale che celebra e incoraggia la lettura, </w:t>
      </w:r>
      <w:r w:rsidR="00E75939" w:rsidRPr="00E75939">
        <w:rPr>
          <w:rFonts w:ascii="Arial" w:hAnsi="Arial" w:cs="Arial"/>
          <w:b/>
          <w:bCs/>
          <w:sz w:val="22"/>
          <w:szCs w:val="22"/>
        </w:rPr>
        <w:t>venerdì 6 settembre 2024 torna “</w:t>
      </w:r>
      <w:r w:rsidR="00CB2975">
        <w:rPr>
          <w:rFonts w:ascii="Arial" w:hAnsi="Arial" w:cs="Arial"/>
          <w:b/>
          <w:bCs/>
          <w:sz w:val="22"/>
          <w:szCs w:val="22"/>
        </w:rPr>
        <w:t xml:space="preserve">Il </w:t>
      </w:r>
      <w:r w:rsidR="00E75939" w:rsidRPr="00E75939">
        <w:rPr>
          <w:rFonts w:ascii="Arial" w:hAnsi="Arial" w:cs="Arial"/>
          <w:b/>
          <w:bCs/>
          <w:sz w:val="22"/>
          <w:szCs w:val="22"/>
        </w:rPr>
        <w:t>Giardino</w:t>
      </w:r>
      <w:r w:rsidR="00E75939" w:rsidRPr="00E75939">
        <w:rPr>
          <w:rFonts w:ascii="Arial" w:hAnsi="Arial" w:cs="Arial"/>
          <w:b/>
          <w:sz w:val="22"/>
          <w:szCs w:val="22"/>
        </w:rPr>
        <w:t xml:space="preserve"> dei Poeti</w:t>
      </w:r>
      <w:r w:rsidR="00E75939">
        <w:rPr>
          <w:rFonts w:ascii="Arial" w:hAnsi="Arial" w:cs="Arial"/>
          <w:b/>
          <w:sz w:val="22"/>
          <w:szCs w:val="22"/>
        </w:rPr>
        <w:t>”</w:t>
      </w:r>
      <w:r w:rsidR="00E75939" w:rsidRPr="00E75939">
        <w:rPr>
          <w:rFonts w:ascii="Arial" w:hAnsi="Arial" w:cs="Arial"/>
          <w:sz w:val="22"/>
          <w:szCs w:val="22"/>
        </w:rPr>
        <w:t xml:space="preserve">, l’evento organizzato dai </w:t>
      </w:r>
      <w:r w:rsidR="00E75939" w:rsidRPr="00E75939">
        <w:rPr>
          <w:rFonts w:ascii="Arial" w:hAnsi="Arial" w:cs="Arial"/>
          <w:b/>
          <w:sz w:val="22"/>
          <w:szCs w:val="22"/>
        </w:rPr>
        <w:t>Musei Reali di Torino</w:t>
      </w:r>
      <w:r w:rsidR="00F543E0">
        <w:rPr>
          <w:rFonts w:ascii="Arial" w:hAnsi="Arial" w:cs="Arial"/>
          <w:sz w:val="22"/>
          <w:szCs w:val="22"/>
        </w:rPr>
        <w:t xml:space="preserve"> che</w:t>
      </w:r>
      <w:r w:rsidR="005A4576" w:rsidRPr="00E75939">
        <w:rPr>
          <w:rFonts w:ascii="Arial" w:hAnsi="Arial" w:cs="Arial"/>
          <w:sz w:val="22"/>
          <w:szCs w:val="22"/>
        </w:rPr>
        <w:t xml:space="preserve"> anima i Giardini Reali con performance di poesia, </w:t>
      </w:r>
      <w:r w:rsidR="005A4576" w:rsidRPr="00E75939">
        <w:rPr>
          <w:rFonts w:ascii="Arial" w:hAnsi="Arial" w:cs="Arial"/>
          <w:i/>
          <w:sz w:val="22"/>
          <w:szCs w:val="22"/>
        </w:rPr>
        <w:t>reading</w:t>
      </w:r>
      <w:r w:rsidR="005A4576" w:rsidRPr="00E75939">
        <w:rPr>
          <w:rFonts w:ascii="Arial" w:hAnsi="Arial" w:cs="Arial"/>
          <w:sz w:val="22"/>
          <w:szCs w:val="22"/>
        </w:rPr>
        <w:t xml:space="preserve"> poetici e musica dal vivo</w:t>
      </w:r>
      <w:r w:rsidR="005A4576">
        <w:rPr>
          <w:rFonts w:ascii="Arial" w:hAnsi="Arial" w:cs="Arial"/>
          <w:sz w:val="22"/>
          <w:szCs w:val="22"/>
        </w:rPr>
        <w:t xml:space="preserve"> e</w:t>
      </w:r>
      <w:r w:rsidR="00E75939" w:rsidRPr="00E75939">
        <w:rPr>
          <w:rFonts w:ascii="Arial" w:hAnsi="Arial" w:cs="Arial"/>
          <w:sz w:val="22"/>
          <w:szCs w:val="22"/>
        </w:rPr>
        <w:t xml:space="preserve"> vede </w:t>
      </w:r>
      <w:r w:rsidR="005A4576">
        <w:rPr>
          <w:rFonts w:ascii="Arial" w:hAnsi="Arial" w:cs="Arial"/>
          <w:sz w:val="22"/>
          <w:szCs w:val="22"/>
        </w:rPr>
        <w:t xml:space="preserve">protagonisti </w:t>
      </w:r>
      <w:r w:rsidR="008F4FC4">
        <w:rPr>
          <w:rFonts w:ascii="Arial" w:hAnsi="Arial" w:cs="Arial"/>
          <w:sz w:val="22"/>
          <w:szCs w:val="22"/>
        </w:rPr>
        <w:t>gli attori dell’Associazione</w:t>
      </w:r>
      <w:r w:rsidR="00E75939" w:rsidRPr="00E75939">
        <w:rPr>
          <w:rFonts w:ascii="Arial" w:hAnsi="Arial" w:cs="Arial"/>
          <w:sz w:val="22"/>
          <w:szCs w:val="22"/>
        </w:rPr>
        <w:t xml:space="preserve"> </w:t>
      </w:r>
      <w:r w:rsidR="00E75939" w:rsidRPr="00E75939">
        <w:rPr>
          <w:rFonts w:ascii="Arial" w:hAnsi="Arial" w:cs="Arial"/>
          <w:b/>
          <w:sz w:val="22"/>
          <w:szCs w:val="22"/>
        </w:rPr>
        <w:t>Liberipensatori Paul Valéry</w:t>
      </w:r>
      <w:r w:rsidR="00E75939" w:rsidRPr="00E75939">
        <w:rPr>
          <w:rFonts w:ascii="Arial" w:hAnsi="Arial" w:cs="Arial"/>
          <w:sz w:val="22"/>
          <w:szCs w:val="22"/>
        </w:rPr>
        <w:t xml:space="preserve">, </w:t>
      </w:r>
      <w:r>
        <w:rPr>
          <w:rFonts w:ascii="Arial" w:hAnsi="Arial" w:cs="Arial"/>
          <w:sz w:val="22"/>
          <w:szCs w:val="22"/>
        </w:rPr>
        <w:t>sotto</w:t>
      </w:r>
      <w:r w:rsidR="00E75939" w:rsidRPr="00E75939">
        <w:rPr>
          <w:rFonts w:ascii="Arial" w:hAnsi="Arial" w:cs="Arial"/>
          <w:sz w:val="22"/>
          <w:szCs w:val="22"/>
        </w:rPr>
        <w:t xml:space="preserve"> la direzione artistica di Stefania Rosso</w:t>
      </w:r>
      <w:r w:rsidR="00EC5F14">
        <w:rPr>
          <w:rFonts w:ascii="Arial" w:hAnsi="Arial" w:cs="Arial"/>
          <w:sz w:val="22"/>
          <w:szCs w:val="22"/>
        </w:rPr>
        <w:t>,</w:t>
      </w:r>
      <w:r w:rsidR="00E75939" w:rsidRPr="00E75939">
        <w:rPr>
          <w:rFonts w:ascii="Arial" w:hAnsi="Arial" w:cs="Arial"/>
          <w:sz w:val="22"/>
          <w:szCs w:val="22"/>
        </w:rPr>
        <w:t xml:space="preserve"> e l’</w:t>
      </w:r>
      <w:r w:rsidR="00E75939" w:rsidRPr="00E75939">
        <w:rPr>
          <w:rFonts w:ascii="Arial" w:hAnsi="Arial" w:cs="Arial"/>
          <w:i/>
          <w:sz w:val="22"/>
          <w:szCs w:val="22"/>
        </w:rPr>
        <w:t>ensemble</w:t>
      </w:r>
      <w:r w:rsidR="00E75939" w:rsidRPr="00E75939">
        <w:rPr>
          <w:rFonts w:ascii="Arial" w:hAnsi="Arial" w:cs="Arial"/>
          <w:sz w:val="22"/>
          <w:szCs w:val="22"/>
        </w:rPr>
        <w:t xml:space="preserve"> musicale guidato da Matteo Castellan insieme a Gianluigi Carlone.</w:t>
      </w:r>
      <w:r w:rsidR="00F543E0">
        <w:rPr>
          <w:rFonts w:ascii="Arial" w:hAnsi="Arial" w:cs="Arial"/>
          <w:sz w:val="22"/>
          <w:szCs w:val="22"/>
        </w:rPr>
        <w:t xml:space="preserve"> </w:t>
      </w:r>
      <w:r w:rsidR="002010CC" w:rsidRPr="002010CC">
        <w:rPr>
          <w:rFonts w:ascii="Arial" w:hAnsi="Arial" w:cs="Arial"/>
          <w:b/>
          <w:bCs/>
          <w:sz w:val="22"/>
          <w:szCs w:val="22"/>
        </w:rPr>
        <w:t xml:space="preserve">Dalle 19.30 alle 22.30, un gruppo di 20 interpreti </w:t>
      </w:r>
      <w:r w:rsidR="002010CC" w:rsidRPr="002010CC">
        <w:rPr>
          <w:rFonts w:ascii="Arial" w:hAnsi="Arial" w:cs="Arial"/>
          <w:sz w:val="22"/>
          <w:szCs w:val="22"/>
        </w:rPr>
        <w:t>si esibisce nella declamazione di un nutrito programma di componimenti scelti direttamente dal pubblico</w:t>
      </w:r>
      <w:r w:rsidR="002010CC" w:rsidRPr="002010CC">
        <w:rPr>
          <w:rFonts w:ascii="Arial" w:hAnsi="Arial" w:cs="Arial"/>
          <w:b/>
          <w:bCs/>
          <w:sz w:val="22"/>
          <w:szCs w:val="22"/>
        </w:rPr>
        <w:t xml:space="preserve"> grazie al “menù poetico” a disposizione, ispirato quest’anno alla mo</w:t>
      </w:r>
      <w:r w:rsidR="00644759">
        <w:rPr>
          <w:rFonts w:ascii="Arial" w:hAnsi="Arial" w:cs="Arial"/>
          <w:b/>
          <w:bCs/>
          <w:sz w:val="22"/>
          <w:szCs w:val="22"/>
        </w:rPr>
        <w:t>stra “La S</w:t>
      </w:r>
      <w:r w:rsidR="002010CC" w:rsidRPr="002010CC">
        <w:rPr>
          <w:rFonts w:ascii="Arial" w:hAnsi="Arial" w:cs="Arial"/>
          <w:b/>
          <w:bCs/>
          <w:sz w:val="22"/>
          <w:szCs w:val="22"/>
        </w:rPr>
        <w:t xml:space="preserve">candalosa e la </w:t>
      </w:r>
      <w:r w:rsidR="00644759">
        <w:rPr>
          <w:rFonts w:ascii="Arial" w:hAnsi="Arial" w:cs="Arial"/>
          <w:b/>
          <w:bCs/>
          <w:sz w:val="22"/>
          <w:szCs w:val="22"/>
        </w:rPr>
        <w:t>M</w:t>
      </w:r>
      <w:r w:rsidR="002010CC" w:rsidRPr="002010CC">
        <w:rPr>
          <w:rFonts w:ascii="Arial" w:hAnsi="Arial" w:cs="Arial"/>
          <w:b/>
          <w:bCs/>
          <w:sz w:val="22"/>
          <w:szCs w:val="22"/>
        </w:rPr>
        <w:t xml:space="preserve">agnifica. 300 anni di ricerche in Piemonte su Industria e sul culto di Iside” </w:t>
      </w:r>
      <w:r w:rsidR="002010CC" w:rsidRPr="002010CC">
        <w:rPr>
          <w:rFonts w:ascii="Arial" w:hAnsi="Arial" w:cs="Arial"/>
          <w:sz w:val="22"/>
          <w:szCs w:val="22"/>
        </w:rPr>
        <w:t xml:space="preserve">allestita nello Spazio Scoperte, </w:t>
      </w:r>
      <w:r w:rsidR="00AF30FB">
        <w:rPr>
          <w:rFonts w:ascii="Arial" w:hAnsi="Arial" w:cs="Arial"/>
          <w:sz w:val="22"/>
          <w:szCs w:val="22"/>
        </w:rPr>
        <w:t>al secondo piano della Galleria Sabauda</w:t>
      </w:r>
      <w:r w:rsidR="005615F5">
        <w:rPr>
          <w:rFonts w:ascii="Arial" w:hAnsi="Arial" w:cs="Arial"/>
          <w:sz w:val="22"/>
          <w:szCs w:val="22"/>
        </w:rPr>
        <w:t xml:space="preserve">, </w:t>
      </w:r>
      <w:r w:rsidR="00041E34">
        <w:rPr>
          <w:rFonts w:ascii="Arial" w:hAnsi="Arial" w:cs="Arial"/>
          <w:sz w:val="22"/>
          <w:szCs w:val="22"/>
        </w:rPr>
        <w:t xml:space="preserve">e </w:t>
      </w:r>
      <w:r w:rsidR="005615F5">
        <w:rPr>
          <w:rFonts w:ascii="Arial" w:hAnsi="Arial" w:cs="Arial"/>
          <w:sz w:val="22"/>
          <w:szCs w:val="22"/>
        </w:rPr>
        <w:t>aperta fino al 10 novembre 2024.</w:t>
      </w:r>
    </w:p>
    <w:p w14:paraId="75504F1C" w14:textId="77777777" w:rsidR="00E75939" w:rsidRDefault="00E75939" w:rsidP="00340EFC">
      <w:pPr>
        <w:spacing w:line="276" w:lineRule="auto"/>
        <w:jc w:val="both"/>
        <w:rPr>
          <w:rFonts w:ascii="Arial" w:hAnsi="Arial" w:cs="Arial"/>
          <w:sz w:val="22"/>
          <w:szCs w:val="22"/>
        </w:rPr>
      </w:pPr>
    </w:p>
    <w:p w14:paraId="6F9FC038" w14:textId="374F9249" w:rsidR="00C41229" w:rsidRPr="00C41229" w:rsidRDefault="00582808" w:rsidP="00C41229">
      <w:pPr>
        <w:spacing w:line="276" w:lineRule="auto"/>
        <w:jc w:val="both"/>
        <w:rPr>
          <w:rFonts w:ascii="Arial" w:hAnsi="Arial" w:cs="Arial"/>
          <w:b/>
          <w:bCs/>
          <w:sz w:val="22"/>
          <w:szCs w:val="22"/>
          <w:lang w:val="it"/>
        </w:rPr>
      </w:pPr>
      <w:r>
        <w:rPr>
          <w:rFonts w:ascii="Arial" w:hAnsi="Arial" w:cs="Arial"/>
          <w:b/>
          <w:bCs/>
          <w:sz w:val="22"/>
          <w:szCs w:val="22"/>
        </w:rPr>
        <w:t xml:space="preserve">Ancora per </w:t>
      </w:r>
      <w:r w:rsidRPr="00582808">
        <w:rPr>
          <w:rFonts w:ascii="Arial" w:hAnsi="Arial" w:cs="Arial"/>
          <w:b/>
          <w:bCs/>
          <w:i/>
          <w:sz w:val="22"/>
          <w:szCs w:val="22"/>
        </w:rPr>
        <w:t>Notti Sonore</w:t>
      </w:r>
      <w:r>
        <w:rPr>
          <w:rFonts w:ascii="Arial" w:hAnsi="Arial" w:cs="Arial"/>
          <w:b/>
          <w:bCs/>
          <w:sz w:val="22"/>
          <w:szCs w:val="22"/>
        </w:rPr>
        <w:t>, sabato 7 settembre 2024</w:t>
      </w:r>
      <w:r w:rsidR="00C41229" w:rsidRPr="005D2AD6">
        <w:rPr>
          <w:rFonts w:ascii="Arial" w:hAnsi="Arial" w:cs="Arial"/>
          <w:b/>
          <w:bCs/>
          <w:sz w:val="22"/>
          <w:szCs w:val="22"/>
        </w:rPr>
        <w:t xml:space="preserve"> torna </w:t>
      </w:r>
      <w:r w:rsidR="00C41229" w:rsidRPr="00C80621">
        <w:rPr>
          <w:rFonts w:ascii="Arial" w:hAnsi="Arial" w:cs="Arial"/>
          <w:b/>
          <w:bCs/>
          <w:i/>
          <w:iCs/>
          <w:sz w:val="22"/>
          <w:szCs w:val="22"/>
          <w:lang w:val="it"/>
        </w:rPr>
        <w:t>Vendemmia Reale</w:t>
      </w:r>
      <w:r w:rsidR="00C41229" w:rsidRPr="005A4576">
        <w:rPr>
          <w:rFonts w:ascii="Arial" w:hAnsi="Arial" w:cs="Arial"/>
          <w:bCs/>
          <w:sz w:val="22"/>
          <w:szCs w:val="22"/>
          <w:lang w:val="it"/>
        </w:rPr>
        <w:t>, a cura di Club Silencio e Torino Wine Week,</w:t>
      </w:r>
      <w:r w:rsidR="00C41229">
        <w:rPr>
          <w:rFonts w:ascii="Arial" w:hAnsi="Arial" w:cs="Arial"/>
          <w:sz w:val="22"/>
          <w:szCs w:val="22"/>
          <w:lang w:val="it"/>
        </w:rPr>
        <w:t xml:space="preserve"> </w:t>
      </w:r>
      <w:r w:rsidR="005D2AD6" w:rsidRPr="005D2AD6">
        <w:rPr>
          <w:rFonts w:ascii="Arial" w:hAnsi="Arial" w:cs="Arial"/>
          <w:b/>
          <w:bCs/>
          <w:sz w:val="22"/>
          <w:szCs w:val="22"/>
          <w:lang w:val="it"/>
        </w:rPr>
        <w:t xml:space="preserve">che coinvolge </w:t>
      </w:r>
      <w:r w:rsidR="00C41229" w:rsidRPr="005D2AD6">
        <w:rPr>
          <w:rFonts w:ascii="Arial" w:hAnsi="Arial" w:cs="Arial"/>
          <w:b/>
          <w:bCs/>
          <w:sz w:val="22"/>
          <w:szCs w:val="22"/>
          <w:lang w:val="it"/>
        </w:rPr>
        <w:t xml:space="preserve">oltre </w:t>
      </w:r>
      <w:r w:rsidR="00C41229" w:rsidRPr="00C41229">
        <w:rPr>
          <w:rFonts w:ascii="Arial" w:hAnsi="Arial" w:cs="Arial"/>
          <w:b/>
          <w:bCs/>
          <w:sz w:val="22"/>
          <w:szCs w:val="22"/>
          <w:lang w:val="it"/>
        </w:rPr>
        <w:t xml:space="preserve">40 cantine attente alla sostenibilità in vigna e produttori che seguono una enologia tradizionale e artigiana. </w:t>
      </w:r>
    </w:p>
    <w:p w14:paraId="5E9E09F2" w14:textId="1C9D132D" w:rsidR="00C41229" w:rsidRDefault="00C41229" w:rsidP="00C41229">
      <w:pPr>
        <w:spacing w:line="276" w:lineRule="auto"/>
        <w:jc w:val="both"/>
        <w:rPr>
          <w:rFonts w:ascii="Arial" w:hAnsi="Arial" w:cs="Arial"/>
          <w:sz w:val="22"/>
          <w:szCs w:val="22"/>
          <w:lang w:val="it"/>
        </w:rPr>
      </w:pPr>
      <w:r w:rsidRPr="00C41229">
        <w:rPr>
          <w:rFonts w:ascii="Arial" w:hAnsi="Arial" w:cs="Arial"/>
          <w:sz w:val="22"/>
          <w:szCs w:val="22"/>
          <w:lang w:val="it"/>
        </w:rPr>
        <w:t xml:space="preserve">Una serata speciale in cui le </w:t>
      </w:r>
      <w:r w:rsidRPr="00C41229">
        <w:rPr>
          <w:rFonts w:ascii="Arial" w:hAnsi="Arial" w:cs="Arial"/>
          <w:b/>
          <w:sz w:val="22"/>
          <w:szCs w:val="22"/>
          <w:lang w:val="it"/>
        </w:rPr>
        <w:t xml:space="preserve">degustazioni </w:t>
      </w:r>
      <w:r w:rsidRPr="00C41229">
        <w:rPr>
          <w:rFonts w:ascii="Arial" w:hAnsi="Arial" w:cs="Arial"/>
          <w:sz w:val="22"/>
          <w:szCs w:val="22"/>
          <w:lang w:val="it"/>
        </w:rPr>
        <w:t xml:space="preserve">dei migliori vini del Piemonte </w:t>
      </w:r>
      <w:r>
        <w:rPr>
          <w:rFonts w:ascii="Arial" w:hAnsi="Arial" w:cs="Arial"/>
          <w:sz w:val="22"/>
          <w:szCs w:val="22"/>
          <w:lang w:val="it"/>
        </w:rPr>
        <w:t>sono</w:t>
      </w:r>
      <w:r w:rsidR="00582808">
        <w:rPr>
          <w:rFonts w:ascii="Arial" w:hAnsi="Arial" w:cs="Arial"/>
          <w:sz w:val="22"/>
          <w:szCs w:val="22"/>
          <w:lang w:val="it"/>
        </w:rPr>
        <w:t xml:space="preserve"> </w:t>
      </w:r>
      <w:r w:rsidR="00E73B32">
        <w:rPr>
          <w:rFonts w:ascii="Arial" w:hAnsi="Arial" w:cs="Arial"/>
          <w:sz w:val="22"/>
          <w:szCs w:val="22"/>
          <w:lang w:val="it"/>
        </w:rPr>
        <w:t>abbinate</w:t>
      </w:r>
      <w:r w:rsidR="00582808">
        <w:rPr>
          <w:rFonts w:ascii="Arial" w:hAnsi="Arial" w:cs="Arial"/>
          <w:sz w:val="22"/>
          <w:szCs w:val="22"/>
          <w:lang w:val="it"/>
        </w:rPr>
        <w:t xml:space="preserve"> alla scoperta di </w:t>
      </w:r>
      <w:r w:rsidR="00582808" w:rsidRPr="00FF7B93">
        <w:rPr>
          <w:rFonts w:ascii="Arial" w:hAnsi="Arial" w:cs="Arial"/>
          <w:b/>
          <w:sz w:val="22"/>
          <w:szCs w:val="22"/>
          <w:lang w:val="it"/>
        </w:rPr>
        <w:t xml:space="preserve">spazi </w:t>
      </w:r>
      <w:r w:rsidR="007A1DBA" w:rsidRPr="00FF7B93">
        <w:rPr>
          <w:rFonts w:ascii="Arial" w:hAnsi="Arial" w:cs="Arial"/>
          <w:b/>
          <w:sz w:val="22"/>
          <w:szCs w:val="22"/>
          <w:lang w:val="it"/>
        </w:rPr>
        <w:t xml:space="preserve">meno noti </w:t>
      </w:r>
      <w:r w:rsidRPr="00FF7B93">
        <w:rPr>
          <w:rFonts w:ascii="Arial" w:hAnsi="Arial" w:cs="Arial"/>
          <w:b/>
          <w:sz w:val="22"/>
          <w:szCs w:val="22"/>
          <w:lang w:val="it"/>
        </w:rPr>
        <w:t>dei</w:t>
      </w:r>
      <w:r w:rsidRPr="00C41229">
        <w:rPr>
          <w:rFonts w:ascii="Arial" w:hAnsi="Arial" w:cs="Arial"/>
          <w:sz w:val="22"/>
          <w:szCs w:val="22"/>
          <w:lang w:val="it"/>
        </w:rPr>
        <w:t xml:space="preserve"> </w:t>
      </w:r>
      <w:r w:rsidRPr="00C41229">
        <w:rPr>
          <w:rFonts w:ascii="Arial" w:hAnsi="Arial" w:cs="Arial"/>
          <w:b/>
          <w:sz w:val="22"/>
          <w:szCs w:val="22"/>
          <w:lang w:val="it"/>
        </w:rPr>
        <w:t>Musei Reali</w:t>
      </w:r>
      <w:r w:rsidR="00544696" w:rsidRPr="00544696">
        <w:rPr>
          <w:rFonts w:ascii="Arial" w:hAnsi="Arial" w:cs="Arial"/>
          <w:sz w:val="22"/>
          <w:szCs w:val="22"/>
          <w:lang w:val="it"/>
        </w:rPr>
        <w:t>: g</w:t>
      </w:r>
      <w:r w:rsidRPr="00C41229">
        <w:rPr>
          <w:rFonts w:ascii="Arial" w:hAnsi="Arial" w:cs="Arial"/>
          <w:sz w:val="22"/>
          <w:szCs w:val="22"/>
          <w:lang w:val="it"/>
        </w:rPr>
        <w:t xml:space="preserve">razie a una </w:t>
      </w:r>
      <w:r w:rsidRPr="00C41229">
        <w:rPr>
          <w:rFonts w:ascii="Arial" w:hAnsi="Arial" w:cs="Arial"/>
          <w:b/>
          <w:sz w:val="22"/>
          <w:szCs w:val="22"/>
          <w:lang w:val="it"/>
        </w:rPr>
        <w:t>straordinaria apertura serale</w:t>
      </w:r>
      <w:r w:rsidRPr="00C41229">
        <w:rPr>
          <w:rFonts w:ascii="Arial" w:hAnsi="Arial" w:cs="Arial"/>
          <w:sz w:val="22"/>
          <w:szCs w:val="22"/>
          <w:lang w:val="it"/>
        </w:rPr>
        <w:t xml:space="preserve"> </w:t>
      </w:r>
      <w:r>
        <w:rPr>
          <w:rFonts w:ascii="Arial" w:hAnsi="Arial" w:cs="Arial"/>
          <w:sz w:val="22"/>
          <w:szCs w:val="22"/>
          <w:lang w:val="it"/>
        </w:rPr>
        <w:t>è</w:t>
      </w:r>
      <w:r w:rsidRPr="00C41229">
        <w:rPr>
          <w:rFonts w:ascii="Arial" w:hAnsi="Arial" w:cs="Arial"/>
          <w:sz w:val="22"/>
          <w:szCs w:val="22"/>
          <w:lang w:val="it"/>
        </w:rPr>
        <w:t xml:space="preserve"> infatti possibile visitare </w:t>
      </w:r>
      <w:r w:rsidR="007A1DBA" w:rsidRPr="007A1DBA">
        <w:rPr>
          <w:rFonts w:ascii="Arial" w:hAnsi="Arial" w:cs="Arial"/>
          <w:b/>
          <w:sz w:val="22"/>
          <w:szCs w:val="22"/>
          <w:lang w:val="it"/>
        </w:rPr>
        <w:t>il</w:t>
      </w:r>
      <w:r w:rsidR="00582808" w:rsidRPr="007A1DBA">
        <w:rPr>
          <w:rFonts w:ascii="Arial" w:hAnsi="Arial" w:cs="Arial"/>
          <w:b/>
          <w:sz w:val="22"/>
          <w:szCs w:val="22"/>
          <w:lang w:val="it"/>
        </w:rPr>
        <w:t xml:space="preserve"> piano terreno di Palazzo Reale</w:t>
      </w:r>
      <w:r w:rsidR="007A1DBA">
        <w:rPr>
          <w:rFonts w:ascii="Arial" w:hAnsi="Arial" w:cs="Arial"/>
          <w:sz w:val="22"/>
          <w:szCs w:val="22"/>
          <w:lang w:val="it"/>
        </w:rPr>
        <w:t xml:space="preserve"> con</w:t>
      </w:r>
      <w:r w:rsidR="00582808">
        <w:rPr>
          <w:rFonts w:ascii="Arial" w:hAnsi="Arial" w:cs="Arial"/>
          <w:sz w:val="22"/>
          <w:szCs w:val="22"/>
          <w:lang w:val="it"/>
        </w:rPr>
        <w:t xml:space="preserve"> l’</w:t>
      </w:r>
      <w:r w:rsidRPr="00C41229">
        <w:rPr>
          <w:rFonts w:ascii="Arial" w:hAnsi="Arial" w:cs="Arial"/>
          <w:b/>
          <w:sz w:val="22"/>
          <w:szCs w:val="22"/>
          <w:lang w:val="it"/>
        </w:rPr>
        <w:t>Appartament</w:t>
      </w:r>
      <w:r w:rsidR="00582808">
        <w:rPr>
          <w:rFonts w:ascii="Arial" w:hAnsi="Arial" w:cs="Arial"/>
          <w:b/>
          <w:sz w:val="22"/>
          <w:szCs w:val="22"/>
          <w:lang w:val="it"/>
        </w:rPr>
        <w:t>o</w:t>
      </w:r>
      <w:r w:rsidRPr="00C41229">
        <w:rPr>
          <w:rFonts w:ascii="Arial" w:hAnsi="Arial" w:cs="Arial"/>
          <w:b/>
          <w:sz w:val="22"/>
          <w:szCs w:val="22"/>
          <w:lang w:val="it"/>
        </w:rPr>
        <w:t xml:space="preserve"> d</w:t>
      </w:r>
      <w:r w:rsidR="00582808">
        <w:rPr>
          <w:rFonts w:ascii="Arial" w:hAnsi="Arial" w:cs="Arial"/>
          <w:b/>
          <w:sz w:val="22"/>
          <w:szCs w:val="22"/>
          <w:lang w:val="it"/>
        </w:rPr>
        <w:t>el re</w:t>
      </w:r>
      <w:r w:rsidRPr="00C41229">
        <w:rPr>
          <w:rFonts w:ascii="Arial" w:hAnsi="Arial" w:cs="Arial"/>
          <w:b/>
          <w:sz w:val="22"/>
          <w:szCs w:val="22"/>
          <w:lang w:val="it"/>
        </w:rPr>
        <w:t xml:space="preserve"> Vittorio Emanuele III</w:t>
      </w:r>
      <w:r w:rsidR="00582808">
        <w:rPr>
          <w:rFonts w:ascii="Arial" w:hAnsi="Arial" w:cs="Arial"/>
          <w:b/>
          <w:sz w:val="22"/>
          <w:szCs w:val="22"/>
          <w:lang w:val="it"/>
        </w:rPr>
        <w:t xml:space="preserve">, </w:t>
      </w:r>
      <w:r w:rsidR="00582808" w:rsidRPr="00582808">
        <w:rPr>
          <w:rFonts w:ascii="Arial" w:hAnsi="Arial" w:cs="Arial"/>
          <w:sz w:val="22"/>
          <w:szCs w:val="22"/>
          <w:lang w:val="it"/>
        </w:rPr>
        <w:t>che conserva anche</w:t>
      </w:r>
      <w:r w:rsidR="00582808">
        <w:rPr>
          <w:rFonts w:ascii="Arial" w:hAnsi="Arial" w:cs="Arial"/>
          <w:sz w:val="22"/>
          <w:szCs w:val="22"/>
          <w:lang w:val="it"/>
        </w:rPr>
        <w:t xml:space="preserve"> una preziosa serie di </w:t>
      </w:r>
      <w:r w:rsidR="000B3215">
        <w:rPr>
          <w:rFonts w:ascii="Arial" w:hAnsi="Arial" w:cs="Arial"/>
          <w:sz w:val="22"/>
          <w:szCs w:val="22"/>
          <w:lang w:val="it"/>
        </w:rPr>
        <w:t>vedute ad acquerello</w:t>
      </w:r>
      <w:r w:rsidR="00582808">
        <w:rPr>
          <w:rFonts w:ascii="Arial" w:hAnsi="Arial" w:cs="Arial"/>
          <w:sz w:val="22"/>
          <w:szCs w:val="22"/>
          <w:lang w:val="it"/>
        </w:rPr>
        <w:t xml:space="preserve"> di Giuseppe Pietro Bagetti</w:t>
      </w:r>
      <w:r w:rsidRPr="00C41229">
        <w:rPr>
          <w:rFonts w:ascii="Arial" w:hAnsi="Arial" w:cs="Arial"/>
          <w:sz w:val="22"/>
          <w:szCs w:val="22"/>
          <w:lang w:val="it"/>
        </w:rPr>
        <w:t xml:space="preserve">, e </w:t>
      </w:r>
      <w:r w:rsidR="00582808">
        <w:rPr>
          <w:rFonts w:ascii="Arial" w:hAnsi="Arial" w:cs="Arial"/>
          <w:sz w:val="22"/>
          <w:szCs w:val="22"/>
          <w:lang w:val="it"/>
        </w:rPr>
        <w:t>l’</w:t>
      </w:r>
      <w:r w:rsidRPr="00C41229">
        <w:rPr>
          <w:rFonts w:ascii="Arial" w:hAnsi="Arial" w:cs="Arial"/>
          <w:b/>
          <w:sz w:val="22"/>
          <w:szCs w:val="22"/>
          <w:lang w:val="it"/>
        </w:rPr>
        <w:t>Appartament</w:t>
      </w:r>
      <w:r w:rsidR="00582808">
        <w:rPr>
          <w:rFonts w:ascii="Arial" w:hAnsi="Arial" w:cs="Arial"/>
          <w:b/>
          <w:sz w:val="22"/>
          <w:szCs w:val="22"/>
          <w:lang w:val="it"/>
        </w:rPr>
        <w:t>o</w:t>
      </w:r>
      <w:r w:rsidRPr="00C41229">
        <w:rPr>
          <w:rFonts w:ascii="Arial" w:hAnsi="Arial" w:cs="Arial"/>
          <w:b/>
          <w:sz w:val="22"/>
          <w:szCs w:val="22"/>
          <w:lang w:val="it"/>
        </w:rPr>
        <w:t xml:space="preserve"> della Regina Elena</w:t>
      </w:r>
      <w:r w:rsidR="00582808" w:rsidRPr="00582808">
        <w:rPr>
          <w:rFonts w:ascii="Arial" w:hAnsi="Arial" w:cs="Arial"/>
          <w:sz w:val="22"/>
          <w:szCs w:val="22"/>
          <w:lang w:val="it"/>
        </w:rPr>
        <w:t xml:space="preserve">, </w:t>
      </w:r>
      <w:r w:rsidR="00582808">
        <w:rPr>
          <w:rFonts w:ascii="Arial" w:hAnsi="Arial" w:cs="Arial"/>
          <w:sz w:val="22"/>
          <w:szCs w:val="22"/>
          <w:lang w:val="it"/>
        </w:rPr>
        <w:t xml:space="preserve">culminante in una </w:t>
      </w:r>
      <w:r w:rsidR="00582808" w:rsidRPr="00C41229">
        <w:rPr>
          <w:rFonts w:ascii="Arial" w:hAnsi="Arial" w:cs="Arial"/>
          <w:sz w:val="22"/>
          <w:szCs w:val="22"/>
          <w:lang w:val="it"/>
        </w:rPr>
        <w:t>raffinata</w:t>
      </w:r>
      <w:r w:rsidRPr="00C41229">
        <w:rPr>
          <w:rFonts w:ascii="Arial" w:hAnsi="Arial" w:cs="Arial"/>
          <w:sz w:val="22"/>
          <w:szCs w:val="22"/>
          <w:lang w:val="it"/>
        </w:rPr>
        <w:t xml:space="preserve"> Sala da </w:t>
      </w:r>
      <w:r w:rsidR="00582808">
        <w:rPr>
          <w:rFonts w:ascii="Arial" w:hAnsi="Arial" w:cs="Arial"/>
          <w:sz w:val="22"/>
          <w:szCs w:val="22"/>
          <w:lang w:val="it"/>
        </w:rPr>
        <w:t>b</w:t>
      </w:r>
      <w:r w:rsidRPr="00C41229">
        <w:rPr>
          <w:rFonts w:ascii="Arial" w:hAnsi="Arial" w:cs="Arial"/>
          <w:sz w:val="22"/>
          <w:szCs w:val="22"/>
          <w:lang w:val="it"/>
        </w:rPr>
        <w:t>agno</w:t>
      </w:r>
      <w:r w:rsidR="00582808">
        <w:rPr>
          <w:rFonts w:ascii="Arial" w:hAnsi="Arial" w:cs="Arial"/>
          <w:sz w:val="22"/>
          <w:szCs w:val="22"/>
          <w:lang w:val="it"/>
        </w:rPr>
        <w:t xml:space="preserve"> </w:t>
      </w:r>
      <w:r w:rsidR="00AB0D2A" w:rsidRPr="00AB0D2A">
        <w:rPr>
          <w:rFonts w:ascii="Arial" w:hAnsi="Arial" w:cs="Arial"/>
          <w:sz w:val="22"/>
          <w:szCs w:val="22"/>
          <w:lang w:val="it"/>
        </w:rPr>
        <w:t>con arredi originali</w:t>
      </w:r>
      <w:r w:rsidR="006F0D98">
        <w:rPr>
          <w:rFonts w:ascii="Arial" w:hAnsi="Arial" w:cs="Arial"/>
          <w:sz w:val="22"/>
          <w:szCs w:val="22"/>
          <w:lang w:val="it"/>
        </w:rPr>
        <w:t>,</w:t>
      </w:r>
      <w:r w:rsidR="00AB0D2A" w:rsidRPr="00AB0D2A">
        <w:rPr>
          <w:rFonts w:ascii="Arial" w:hAnsi="Arial" w:cs="Arial"/>
          <w:sz w:val="22"/>
          <w:szCs w:val="22"/>
          <w:lang w:val="it"/>
        </w:rPr>
        <w:t xml:space="preserve"> decorati </w:t>
      </w:r>
      <w:r w:rsidR="00637ABA">
        <w:rPr>
          <w:rFonts w:ascii="Arial" w:hAnsi="Arial" w:cs="Arial"/>
          <w:sz w:val="22"/>
          <w:szCs w:val="22"/>
          <w:lang w:val="it"/>
        </w:rPr>
        <w:t>da</w:t>
      </w:r>
      <w:r w:rsidR="00AB0D2A" w:rsidRPr="00AB0D2A">
        <w:rPr>
          <w:rFonts w:ascii="Arial" w:hAnsi="Arial" w:cs="Arial"/>
          <w:sz w:val="22"/>
          <w:szCs w:val="22"/>
          <w:lang w:val="it"/>
        </w:rPr>
        <w:t xml:space="preserve"> acquerelli a soggetto floreale della pittrice Emma Biscarra</w:t>
      </w:r>
      <w:r w:rsidR="006F0D98">
        <w:rPr>
          <w:rFonts w:ascii="Arial" w:hAnsi="Arial" w:cs="Arial"/>
          <w:sz w:val="22"/>
          <w:szCs w:val="22"/>
          <w:lang w:val="it"/>
        </w:rPr>
        <w:t xml:space="preserve">. </w:t>
      </w:r>
      <w:r>
        <w:rPr>
          <w:rFonts w:ascii="Arial" w:hAnsi="Arial" w:cs="Arial"/>
          <w:sz w:val="22"/>
          <w:szCs w:val="22"/>
          <w:lang w:val="it"/>
        </w:rPr>
        <w:t>È</w:t>
      </w:r>
      <w:r w:rsidRPr="00C41229">
        <w:rPr>
          <w:rFonts w:ascii="Arial" w:hAnsi="Arial" w:cs="Arial"/>
          <w:sz w:val="22"/>
          <w:szCs w:val="22"/>
          <w:lang w:val="it"/>
        </w:rPr>
        <w:t xml:space="preserve"> inoltre</w:t>
      </w:r>
      <w:r>
        <w:rPr>
          <w:rFonts w:ascii="Arial" w:hAnsi="Arial" w:cs="Arial"/>
          <w:sz w:val="22"/>
          <w:szCs w:val="22"/>
          <w:lang w:val="it"/>
        </w:rPr>
        <w:t xml:space="preserve"> possibile</w:t>
      </w:r>
      <w:r w:rsidRPr="00C41229">
        <w:rPr>
          <w:rFonts w:ascii="Arial" w:hAnsi="Arial" w:cs="Arial"/>
          <w:sz w:val="22"/>
          <w:szCs w:val="22"/>
          <w:lang w:val="it"/>
        </w:rPr>
        <w:t xml:space="preserve"> prendere parte all’esclusiva visita guidata </w:t>
      </w:r>
      <w:r w:rsidR="00544696">
        <w:rPr>
          <w:rFonts w:ascii="Arial" w:hAnsi="Arial" w:cs="Arial"/>
          <w:sz w:val="22"/>
          <w:szCs w:val="22"/>
          <w:lang w:val="it"/>
        </w:rPr>
        <w:t>da</w:t>
      </w:r>
      <w:r w:rsidR="007A1DBA" w:rsidRPr="00C41229">
        <w:rPr>
          <w:rFonts w:ascii="Arial" w:hAnsi="Arial" w:cs="Arial"/>
          <w:sz w:val="22"/>
          <w:szCs w:val="22"/>
          <w:lang w:val="it"/>
        </w:rPr>
        <w:t xml:space="preserve"> CoopCulture </w:t>
      </w:r>
      <w:r w:rsidRPr="00C41229">
        <w:rPr>
          <w:rFonts w:ascii="Arial" w:hAnsi="Arial" w:cs="Arial"/>
          <w:sz w:val="22"/>
          <w:szCs w:val="22"/>
          <w:lang w:val="it"/>
        </w:rPr>
        <w:t xml:space="preserve">alle </w:t>
      </w:r>
      <w:r w:rsidRPr="00C41229">
        <w:rPr>
          <w:rFonts w:ascii="Arial" w:hAnsi="Arial" w:cs="Arial"/>
          <w:b/>
          <w:sz w:val="22"/>
          <w:szCs w:val="22"/>
          <w:lang w:val="it"/>
        </w:rPr>
        <w:t>Cucine Reali</w:t>
      </w:r>
      <w:r w:rsidR="007A1DBA" w:rsidRPr="007A1DBA">
        <w:rPr>
          <w:rFonts w:ascii="Arial" w:hAnsi="Arial" w:cs="Arial"/>
          <w:sz w:val="22"/>
          <w:szCs w:val="22"/>
          <w:lang w:val="it"/>
        </w:rPr>
        <w:t>,</w:t>
      </w:r>
      <w:r w:rsidR="007A1DBA">
        <w:rPr>
          <w:rFonts w:ascii="Arial" w:hAnsi="Arial" w:cs="Arial"/>
          <w:b/>
          <w:sz w:val="22"/>
          <w:szCs w:val="22"/>
          <w:lang w:val="it"/>
        </w:rPr>
        <w:t xml:space="preserve"> al piano interrato</w:t>
      </w:r>
      <w:r w:rsidR="004C1370">
        <w:rPr>
          <w:rFonts w:ascii="Arial" w:hAnsi="Arial" w:cs="Arial"/>
          <w:sz w:val="22"/>
          <w:szCs w:val="22"/>
          <w:lang w:val="it"/>
        </w:rPr>
        <w:t>,</w:t>
      </w:r>
      <w:r w:rsidRPr="00C41229">
        <w:rPr>
          <w:rFonts w:ascii="Arial" w:hAnsi="Arial" w:cs="Arial"/>
          <w:sz w:val="22"/>
          <w:szCs w:val="22"/>
          <w:lang w:val="it"/>
        </w:rPr>
        <w:t xml:space="preserve"> per conoscere alcune curiosità legate al cerimoniale della tavola </w:t>
      </w:r>
      <w:r w:rsidR="000437DA">
        <w:rPr>
          <w:rFonts w:ascii="Arial" w:hAnsi="Arial" w:cs="Arial"/>
          <w:sz w:val="22"/>
          <w:szCs w:val="22"/>
          <w:lang w:val="it"/>
        </w:rPr>
        <w:t>a</w:t>
      </w:r>
      <w:r w:rsidRPr="00C41229">
        <w:rPr>
          <w:rFonts w:ascii="Arial" w:hAnsi="Arial" w:cs="Arial"/>
          <w:sz w:val="22"/>
          <w:szCs w:val="22"/>
          <w:lang w:val="it"/>
        </w:rPr>
        <w:t xml:space="preserve"> Palazzo Reale e partecipare all'esperienza di </w:t>
      </w:r>
      <w:r w:rsidRPr="00C41229">
        <w:rPr>
          <w:rFonts w:ascii="Arial" w:hAnsi="Arial" w:cs="Arial"/>
          <w:b/>
          <w:sz w:val="22"/>
          <w:szCs w:val="22"/>
          <w:lang w:val="it"/>
        </w:rPr>
        <w:t xml:space="preserve">degustazione multisensoriale </w:t>
      </w:r>
      <w:r w:rsidR="003E5F3F">
        <w:rPr>
          <w:rFonts w:ascii="Arial" w:hAnsi="Arial" w:cs="Arial"/>
          <w:sz w:val="22"/>
          <w:szCs w:val="22"/>
          <w:lang w:val="it"/>
        </w:rPr>
        <w:t xml:space="preserve">“Mindful Wine Tasting”, </w:t>
      </w:r>
      <w:r w:rsidRPr="00C41229">
        <w:rPr>
          <w:rFonts w:ascii="Arial" w:hAnsi="Arial" w:cs="Arial"/>
          <w:sz w:val="22"/>
          <w:szCs w:val="22"/>
          <w:lang w:val="it"/>
        </w:rPr>
        <w:t>a cura di Marta Indro di Giulio.</w:t>
      </w:r>
    </w:p>
    <w:p w14:paraId="33E80729" w14:textId="77777777" w:rsidR="00C41229" w:rsidRPr="00C41229" w:rsidRDefault="00C41229" w:rsidP="00C41229">
      <w:pPr>
        <w:spacing w:line="276" w:lineRule="auto"/>
        <w:jc w:val="both"/>
        <w:rPr>
          <w:rFonts w:ascii="Arial" w:hAnsi="Arial" w:cs="Arial"/>
          <w:sz w:val="22"/>
          <w:szCs w:val="22"/>
          <w:lang w:val="it"/>
        </w:rPr>
      </w:pPr>
    </w:p>
    <w:p w14:paraId="163BED25" w14:textId="7E6027F9" w:rsidR="002106F5" w:rsidRDefault="002010CC" w:rsidP="002106F5">
      <w:pPr>
        <w:spacing w:line="276" w:lineRule="auto"/>
        <w:jc w:val="both"/>
        <w:rPr>
          <w:rFonts w:ascii="Arial" w:hAnsi="Arial" w:cs="Arial"/>
          <w:sz w:val="22"/>
          <w:szCs w:val="22"/>
        </w:rPr>
      </w:pPr>
      <w:r w:rsidRPr="002010CC">
        <w:rPr>
          <w:rFonts w:ascii="Arial" w:hAnsi="Arial" w:cs="Arial"/>
          <w:b/>
          <w:bCs/>
          <w:i/>
          <w:iCs/>
          <w:sz w:val="22"/>
          <w:szCs w:val="22"/>
          <w:lang w:val="it"/>
        </w:rPr>
        <w:t>Echi di Antichità</w:t>
      </w:r>
      <w:r>
        <w:rPr>
          <w:rFonts w:ascii="Arial" w:hAnsi="Arial" w:cs="Arial"/>
          <w:b/>
          <w:bCs/>
          <w:sz w:val="22"/>
          <w:szCs w:val="22"/>
          <w:lang w:val="it"/>
        </w:rPr>
        <w:t xml:space="preserve"> prosegu</w:t>
      </w:r>
      <w:r w:rsidR="00F543E0">
        <w:rPr>
          <w:rFonts w:ascii="Arial" w:hAnsi="Arial" w:cs="Arial"/>
          <w:b/>
          <w:bCs/>
          <w:sz w:val="22"/>
          <w:szCs w:val="22"/>
          <w:lang w:val="it"/>
        </w:rPr>
        <w:t>e</w:t>
      </w:r>
      <w:r>
        <w:rPr>
          <w:rFonts w:ascii="Arial" w:hAnsi="Arial" w:cs="Arial"/>
          <w:b/>
          <w:bCs/>
          <w:sz w:val="22"/>
          <w:szCs w:val="22"/>
          <w:lang w:val="it"/>
        </w:rPr>
        <w:t xml:space="preserve"> d</w:t>
      </w:r>
      <w:r w:rsidR="005D2AD6" w:rsidRPr="005D2AD6">
        <w:rPr>
          <w:rFonts w:ascii="Arial" w:hAnsi="Arial" w:cs="Arial"/>
          <w:b/>
          <w:bCs/>
          <w:sz w:val="22"/>
          <w:szCs w:val="22"/>
          <w:lang w:val="it"/>
        </w:rPr>
        <w:t>omenica 15 settembre</w:t>
      </w:r>
      <w:r w:rsidR="005D2AD6">
        <w:rPr>
          <w:rFonts w:ascii="Arial" w:hAnsi="Arial" w:cs="Arial"/>
          <w:b/>
          <w:bCs/>
          <w:sz w:val="22"/>
          <w:szCs w:val="22"/>
          <w:lang w:val="it"/>
        </w:rPr>
        <w:t xml:space="preserve"> 2024, </w:t>
      </w:r>
      <w:r w:rsidR="005D2AD6" w:rsidRPr="000B523A">
        <w:rPr>
          <w:rFonts w:ascii="Arial" w:hAnsi="Arial" w:cs="Arial"/>
          <w:b/>
          <w:bCs/>
          <w:sz w:val="22"/>
          <w:szCs w:val="22"/>
        </w:rPr>
        <w:t>dalle 19.00 all</w:t>
      </w:r>
      <w:r w:rsidR="002106F5">
        <w:rPr>
          <w:rFonts w:ascii="Arial" w:hAnsi="Arial" w:cs="Arial"/>
          <w:b/>
          <w:bCs/>
          <w:sz w:val="22"/>
          <w:szCs w:val="22"/>
        </w:rPr>
        <w:t>e 23.30</w:t>
      </w:r>
      <w:r w:rsidR="005D2AD6" w:rsidRPr="000B523A">
        <w:rPr>
          <w:rFonts w:ascii="Arial" w:hAnsi="Arial" w:cs="Arial"/>
          <w:b/>
          <w:bCs/>
          <w:sz w:val="22"/>
          <w:szCs w:val="22"/>
        </w:rPr>
        <w:t>,</w:t>
      </w:r>
      <w:r w:rsidR="005D2AD6">
        <w:rPr>
          <w:rFonts w:ascii="Arial" w:hAnsi="Arial" w:cs="Arial"/>
          <w:sz w:val="22"/>
          <w:szCs w:val="22"/>
        </w:rPr>
        <w:t xml:space="preserve"> in preparazione della </w:t>
      </w:r>
      <w:r w:rsidR="005D2AD6" w:rsidRPr="002106F5">
        <w:rPr>
          <w:rFonts w:ascii="Arial" w:hAnsi="Arial" w:cs="Arial"/>
          <w:i/>
          <w:iCs/>
          <w:sz w:val="22"/>
          <w:szCs w:val="22"/>
        </w:rPr>
        <w:t>Giornata mondiale del Sordo</w:t>
      </w:r>
      <w:r w:rsidR="002D1D00">
        <w:rPr>
          <w:rFonts w:ascii="Arial" w:hAnsi="Arial" w:cs="Arial"/>
          <w:sz w:val="22"/>
          <w:szCs w:val="22"/>
        </w:rPr>
        <w:t xml:space="preserve"> </w:t>
      </w:r>
      <w:r w:rsidR="005D2AD6" w:rsidRPr="000B523A">
        <w:rPr>
          <w:rFonts w:ascii="Arial" w:hAnsi="Arial" w:cs="Arial"/>
          <w:sz w:val="22"/>
          <w:szCs w:val="22"/>
        </w:rPr>
        <w:t>che si celebra il 29 settembre</w:t>
      </w:r>
      <w:r>
        <w:rPr>
          <w:rFonts w:ascii="Arial" w:hAnsi="Arial" w:cs="Arial"/>
          <w:sz w:val="22"/>
          <w:szCs w:val="22"/>
        </w:rPr>
        <w:t>. I</w:t>
      </w:r>
      <w:r w:rsidR="005D2AD6" w:rsidRPr="005A4576">
        <w:rPr>
          <w:rFonts w:ascii="Arial" w:hAnsi="Arial" w:cs="Arial"/>
          <w:b/>
          <w:bCs/>
          <w:sz w:val="22"/>
          <w:szCs w:val="22"/>
        </w:rPr>
        <w:t xml:space="preserve"> Musei Reali, in collaborazione con Oltranza Festival, promuovono l’accessibilità dell’arte e della cultura</w:t>
      </w:r>
      <w:r w:rsidR="005D2AD6" w:rsidRPr="005D2AD6">
        <w:rPr>
          <w:rFonts w:ascii="Arial" w:hAnsi="Arial" w:cs="Arial"/>
          <w:sz w:val="22"/>
          <w:szCs w:val="22"/>
        </w:rPr>
        <w:t xml:space="preserve"> proponendo, all’interno della apertura serale</w:t>
      </w:r>
      <w:r w:rsidRPr="002010CC">
        <w:rPr>
          <w:rFonts w:ascii="Arial" w:hAnsi="Arial" w:cs="Arial"/>
          <w:sz w:val="22"/>
          <w:szCs w:val="22"/>
        </w:rPr>
        <w:t xml:space="preserve"> </w:t>
      </w:r>
      <w:r w:rsidRPr="005D2AD6">
        <w:rPr>
          <w:rFonts w:ascii="Arial" w:hAnsi="Arial" w:cs="Arial"/>
          <w:sz w:val="22"/>
          <w:szCs w:val="22"/>
        </w:rPr>
        <w:t>straordinaria</w:t>
      </w:r>
      <w:r>
        <w:rPr>
          <w:rFonts w:ascii="Arial" w:hAnsi="Arial" w:cs="Arial"/>
          <w:sz w:val="22"/>
          <w:szCs w:val="22"/>
        </w:rPr>
        <w:t xml:space="preserve">, </w:t>
      </w:r>
      <w:r w:rsidR="005D2AD6" w:rsidRPr="005D2AD6">
        <w:rPr>
          <w:rFonts w:ascii="Arial" w:hAnsi="Arial" w:cs="Arial"/>
          <w:sz w:val="22"/>
          <w:szCs w:val="22"/>
        </w:rPr>
        <w:t xml:space="preserve">uno speciale percorso museale, la visita guidata alla mostra </w:t>
      </w:r>
      <w:r w:rsidR="005D2AD6" w:rsidRPr="005D2AD6">
        <w:rPr>
          <w:rFonts w:ascii="Arial" w:hAnsi="Arial" w:cs="Arial"/>
          <w:b/>
          <w:bCs/>
          <w:i/>
          <w:iCs/>
          <w:sz w:val="22"/>
          <w:szCs w:val="22"/>
        </w:rPr>
        <w:t xml:space="preserve">La </w:t>
      </w:r>
      <w:r w:rsidR="00B12BCF">
        <w:rPr>
          <w:rFonts w:ascii="Arial" w:hAnsi="Arial" w:cs="Arial"/>
          <w:b/>
          <w:bCs/>
          <w:i/>
          <w:iCs/>
          <w:sz w:val="22"/>
          <w:szCs w:val="22"/>
        </w:rPr>
        <w:t>S</w:t>
      </w:r>
      <w:r w:rsidR="005D2AD6" w:rsidRPr="005D2AD6">
        <w:rPr>
          <w:rFonts w:ascii="Arial" w:hAnsi="Arial" w:cs="Arial"/>
          <w:b/>
          <w:bCs/>
          <w:i/>
          <w:iCs/>
          <w:sz w:val="22"/>
          <w:szCs w:val="22"/>
        </w:rPr>
        <w:t xml:space="preserve">candalosa e la </w:t>
      </w:r>
      <w:r w:rsidR="00B12BCF">
        <w:rPr>
          <w:rFonts w:ascii="Arial" w:hAnsi="Arial" w:cs="Arial"/>
          <w:b/>
          <w:bCs/>
          <w:i/>
          <w:iCs/>
          <w:sz w:val="22"/>
          <w:szCs w:val="22"/>
        </w:rPr>
        <w:t>M</w:t>
      </w:r>
      <w:r w:rsidR="005D2AD6" w:rsidRPr="005D2AD6">
        <w:rPr>
          <w:rFonts w:ascii="Arial" w:hAnsi="Arial" w:cs="Arial"/>
          <w:b/>
          <w:bCs/>
          <w:i/>
          <w:iCs/>
          <w:sz w:val="22"/>
          <w:szCs w:val="22"/>
        </w:rPr>
        <w:t>agnifica. 300 anni di ricerche in Piemonte su Industria e sul culto di Iside</w:t>
      </w:r>
      <w:r w:rsidR="005D2AD6" w:rsidRPr="005D2AD6">
        <w:rPr>
          <w:rFonts w:ascii="Arial" w:hAnsi="Arial" w:cs="Arial"/>
          <w:sz w:val="22"/>
          <w:szCs w:val="22"/>
        </w:rPr>
        <w:t xml:space="preserve"> </w:t>
      </w:r>
      <w:r w:rsidR="005D2AD6" w:rsidRPr="005D2AD6">
        <w:rPr>
          <w:rFonts w:ascii="Arial" w:hAnsi="Arial" w:cs="Arial"/>
          <w:b/>
          <w:bCs/>
          <w:sz w:val="22"/>
          <w:szCs w:val="22"/>
        </w:rPr>
        <w:t>tradotta nella Lingua dei Segni Italiana</w:t>
      </w:r>
      <w:r w:rsidR="004B0C22">
        <w:rPr>
          <w:rFonts w:ascii="Arial" w:hAnsi="Arial" w:cs="Arial"/>
          <w:b/>
          <w:bCs/>
          <w:sz w:val="22"/>
          <w:szCs w:val="22"/>
        </w:rPr>
        <w:t>; a</w:t>
      </w:r>
      <w:r w:rsidR="005D2AD6" w:rsidRPr="005D2AD6">
        <w:rPr>
          <w:rFonts w:ascii="Arial" w:hAnsi="Arial" w:cs="Arial"/>
          <w:b/>
          <w:bCs/>
          <w:sz w:val="22"/>
          <w:szCs w:val="22"/>
        </w:rPr>
        <w:t xml:space="preserve"> seguire, nel suggestiv</w:t>
      </w:r>
      <w:r w:rsidR="004B0C22">
        <w:rPr>
          <w:rFonts w:ascii="Arial" w:hAnsi="Arial" w:cs="Arial"/>
          <w:b/>
          <w:bCs/>
          <w:sz w:val="22"/>
          <w:szCs w:val="22"/>
        </w:rPr>
        <w:t>o</w:t>
      </w:r>
      <w:r w:rsidR="005D2AD6" w:rsidRPr="005D2AD6">
        <w:rPr>
          <w:rFonts w:ascii="Arial" w:hAnsi="Arial" w:cs="Arial"/>
          <w:b/>
          <w:bCs/>
          <w:sz w:val="22"/>
          <w:szCs w:val="22"/>
        </w:rPr>
        <w:t xml:space="preserve"> Teatro Romano, la rappresentazione teatrale “Antigone - Monologo per donna sola”, </w:t>
      </w:r>
      <w:r>
        <w:rPr>
          <w:rFonts w:ascii="Arial" w:hAnsi="Arial" w:cs="Arial"/>
          <w:b/>
          <w:bCs/>
          <w:sz w:val="22"/>
          <w:szCs w:val="22"/>
        </w:rPr>
        <w:t xml:space="preserve">tradotta </w:t>
      </w:r>
      <w:r w:rsidR="005D2AD6" w:rsidRPr="005D2AD6">
        <w:rPr>
          <w:rFonts w:ascii="Arial" w:hAnsi="Arial" w:cs="Arial"/>
          <w:b/>
          <w:bCs/>
          <w:sz w:val="22"/>
          <w:szCs w:val="22"/>
        </w:rPr>
        <w:t>in LIS.</w:t>
      </w:r>
      <w:r>
        <w:rPr>
          <w:rFonts w:ascii="Arial" w:hAnsi="Arial" w:cs="Arial"/>
          <w:b/>
          <w:bCs/>
          <w:sz w:val="22"/>
          <w:szCs w:val="22"/>
        </w:rPr>
        <w:t xml:space="preserve"> </w:t>
      </w:r>
      <w:r w:rsidR="002106F5">
        <w:rPr>
          <w:rFonts w:ascii="Arial" w:hAnsi="Arial" w:cs="Arial"/>
          <w:sz w:val="22"/>
          <w:szCs w:val="22"/>
        </w:rPr>
        <w:t xml:space="preserve">Per </w:t>
      </w:r>
      <w:r w:rsidR="002106F5" w:rsidRPr="005D2AD6">
        <w:rPr>
          <w:rFonts w:ascii="Arial" w:hAnsi="Arial" w:cs="Arial"/>
          <w:sz w:val="22"/>
          <w:szCs w:val="22"/>
        </w:rPr>
        <w:t>utenti con apparecchi acustici, impianti cocleari o ipoudenti</w:t>
      </w:r>
      <w:r w:rsidR="002106F5">
        <w:rPr>
          <w:rFonts w:ascii="Arial" w:hAnsi="Arial" w:cs="Arial"/>
          <w:sz w:val="22"/>
          <w:szCs w:val="22"/>
        </w:rPr>
        <w:t xml:space="preserve"> sono a </w:t>
      </w:r>
      <w:r w:rsidR="005D2AD6" w:rsidRPr="005D2AD6">
        <w:rPr>
          <w:rFonts w:ascii="Arial" w:hAnsi="Arial" w:cs="Arial"/>
          <w:sz w:val="22"/>
          <w:szCs w:val="22"/>
        </w:rPr>
        <w:t xml:space="preserve">disposizione cuffie </w:t>
      </w:r>
      <w:r w:rsidR="005D2AD6" w:rsidRPr="005D2AD6">
        <w:rPr>
          <w:rFonts w:ascii="Arial" w:hAnsi="Arial" w:cs="Arial"/>
          <w:i/>
          <w:iCs/>
          <w:sz w:val="22"/>
          <w:szCs w:val="22"/>
        </w:rPr>
        <w:t>wireless</w:t>
      </w:r>
      <w:r w:rsidR="005D2AD6" w:rsidRPr="005D2AD6">
        <w:rPr>
          <w:rFonts w:ascii="Arial" w:hAnsi="Arial" w:cs="Arial"/>
          <w:sz w:val="22"/>
          <w:szCs w:val="22"/>
        </w:rPr>
        <w:t xml:space="preserve"> direttamente connesse alla sorgente sonora</w:t>
      </w:r>
      <w:r w:rsidR="00B12BCF">
        <w:rPr>
          <w:rFonts w:ascii="Arial" w:hAnsi="Arial" w:cs="Arial"/>
          <w:sz w:val="22"/>
          <w:szCs w:val="22"/>
        </w:rPr>
        <w:t>, sia per lo spettacolo sia per la visita guidata</w:t>
      </w:r>
      <w:r w:rsidR="002106F5">
        <w:rPr>
          <w:rFonts w:ascii="Arial" w:hAnsi="Arial" w:cs="Arial"/>
          <w:sz w:val="22"/>
          <w:szCs w:val="22"/>
        </w:rPr>
        <w:t>.</w:t>
      </w:r>
      <w:r w:rsidR="00F543E0">
        <w:rPr>
          <w:rFonts w:ascii="Arial" w:hAnsi="Arial" w:cs="Arial"/>
          <w:sz w:val="22"/>
          <w:szCs w:val="22"/>
        </w:rPr>
        <w:t xml:space="preserve"> </w:t>
      </w:r>
      <w:r w:rsidR="002106F5" w:rsidRPr="005A4576">
        <w:rPr>
          <w:rFonts w:ascii="Arial" w:hAnsi="Arial" w:cs="Arial"/>
          <w:b/>
          <w:bCs/>
          <w:i/>
          <w:iCs/>
          <w:sz w:val="22"/>
          <w:szCs w:val="22"/>
        </w:rPr>
        <w:t>Antigone - Monologo per donna sola</w:t>
      </w:r>
      <w:r w:rsidR="002106F5" w:rsidRPr="005A4576">
        <w:rPr>
          <w:rFonts w:ascii="Arial" w:hAnsi="Arial" w:cs="Arial"/>
          <w:b/>
          <w:bCs/>
          <w:sz w:val="22"/>
          <w:szCs w:val="22"/>
        </w:rPr>
        <w:t>, in programma al Teatro Romano alle ore 21.00</w:t>
      </w:r>
      <w:r w:rsidR="002106F5" w:rsidRPr="004B0C22">
        <w:rPr>
          <w:rFonts w:ascii="Arial" w:hAnsi="Arial" w:cs="Arial"/>
          <w:bCs/>
          <w:sz w:val="22"/>
          <w:szCs w:val="22"/>
        </w:rPr>
        <w:t>,</w:t>
      </w:r>
      <w:r w:rsidR="002106F5">
        <w:rPr>
          <w:rFonts w:ascii="Arial" w:hAnsi="Arial" w:cs="Arial"/>
          <w:sz w:val="22"/>
          <w:szCs w:val="22"/>
        </w:rPr>
        <w:t xml:space="preserve"> </w:t>
      </w:r>
      <w:r w:rsidR="002106F5" w:rsidRPr="002106F5">
        <w:rPr>
          <w:rFonts w:ascii="Arial" w:hAnsi="Arial" w:cs="Arial"/>
          <w:sz w:val="22"/>
          <w:szCs w:val="22"/>
        </w:rPr>
        <w:t>è uno spettacolo di e con Debora Benincasa</w:t>
      </w:r>
      <w:r w:rsidR="002106F5">
        <w:rPr>
          <w:rFonts w:ascii="Arial" w:hAnsi="Arial" w:cs="Arial"/>
          <w:sz w:val="22"/>
          <w:szCs w:val="22"/>
        </w:rPr>
        <w:t>, per la regia di</w:t>
      </w:r>
      <w:r w:rsidR="002106F5" w:rsidRPr="002106F5">
        <w:rPr>
          <w:rFonts w:ascii="Arial" w:hAnsi="Arial" w:cs="Arial"/>
          <w:sz w:val="22"/>
          <w:szCs w:val="22"/>
        </w:rPr>
        <w:t xml:space="preserve"> Amedeo Anfuso</w:t>
      </w:r>
      <w:r w:rsidR="002106F5">
        <w:rPr>
          <w:rFonts w:ascii="Arial" w:hAnsi="Arial" w:cs="Arial"/>
          <w:sz w:val="22"/>
          <w:szCs w:val="22"/>
        </w:rPr>
        <w:t xml:space="preserve"> e la p</w:t>
      </w:r>
      <w:r w:rsidR="002106F5" w:rsidRPr="002106F5">
        <w:rPr>
          <w:rFonts w:ascii="Arial" w:hAnsi="Arial" w:cs="Arial"/>
          <w:sz w:val="22"/>
          <w:szCs w:val="22"/>
        </w:rPr>
        <w:t>roduzione</w:t>
      </w:r>
      <w:r w:rsidR="002106F5">
        <w:rPr>
          <w:rFonts w:ascii="Arial" w:hAnsi="Arial" w:cs="Arial"/>
          <w:sz w:val="22"/>
          <w:szCs w:val="22"/>
        </w:rPr>
        <w:t xml:space="preserve"> di</w:t>
      </w:r>
      <w:r w:rsidR="002106F5" w:rsidRPr="002106F5">
        <w:rPr>
          <w:rFonts w:ascii="Arial" w:hAnsi="Arial" w:cs="Arial"/>
          <w:sz w:val="22"/>
          <w:szCs w:val="22"/>
        </w:rPr>
        <w:t xml:space="preserve"> Anomalia Teatro</w:t>
      </w:r>
      <w:r w:rsidR="002106F5">
        <w:rPr>
          <w:rFonts w:ascii="Arial" w:hAnsi="Arial" w:cs="Arial"/>
          <w:sz w:val="22"/>
          <w:szCs w:val="22"/>
        </w:rPr>
        <w:t xml:space="preserve">, </w:t>
      </w:r>
      <w:r w:rsidR="002106F5" w:rsidRPr="002106F5">
        <w:rPr>
          <w:rFonts w:ascii="Arial" w:hAnsi="Arial" w:cs="Arial"/>
          <w:sz w:val="22"/>
          <w:szCs w:val="22"/>
        </w:rPr>
        <w:t>che esplora le profondità del dramma umano attraverso</w:t>
      </w:r>
      <w:r w:rsidR="002106F5">
        <w:rPr>
          <w:rFonts w:ascii="Arial" w:hAnsi="Arial" w:cs="Arial"/>
          <w:sz w:val="22"/>
          <w:szCs w:val="22"/>
        </w:rPr>
        <w:t xml:space="preserve"> Antigone, </w:t>
      </w:r>
      <w:r w:rsidR="002106F5" w:rsidRPr="002106F5">
        <w:rPr>
          <w:rFonts w:ascii="Arial" w:hAnsi="Arial" w:cs="Arial"/>
          <w:sz w:val="22"/>
          <w:szCs w:val="22"/>
        </w:rPr>
        <w:t>una delle figure più iconiche del teatro classico, capace di trasformare la tragedia in una danza tra l</w:t>
      </w:r>
      <w:r w:rsidR="002106F5">
        <w:rPr>
          <w:rFonts w:ascii="Arial" w:hAnsi="Arial" w:cs="Arial"/>
          <w:sz w:val="22"/>
          <w:szCs w:val="22"/>
        </w:rPr>
        <w:t>’</w:t>
      </w:r>
      <w:r w:rsidR="002106F5" w:rsidRPr="002106F5">
        <w:rPr>
          <w:rFonts w:ascii="Arial" w:hAnsi="Arial" w:cs="Arial"/>
          <w:sz w:val="22"/>
          <w:szCs w:val="22"/>
        </w:rPr>
        <w:t xml:space="preserve">ironia e la poesia, portando il pubblico a riflettere sulla scelta e il destino, sull’eroismo e la ribellione. </w:t>
      </w:r>
      <w:r w:rsidR="002106F5">
        <w:rPr>
          <w:rFonts w:ascii="Arial" w:hAnsi="Arial" w:cs="Arial"/>
          <w:sz w:val="22"/>
          <w:szCs w:val="22"/>
        </w:rPr>
        <w:t xml:space="preserve">La serata vede il coinvolgimento di una rete </w:t>
      </w:r>
      <w:r w:rsidR="002106F5" w:rsidRPr="002106F5">
        <w:rPr>
          <w:rFonts w:ascii="Arial" w:hAnsi="Arial" w:cs="Arial"/>
          <w:sz w:val="22"/>
          <w:szCs w:val="22"/>
        </w:rPr>
        <w:t>di associazioni del territorio</w:t>
      </w:r>
      <w:r w:rsidR="002106F5">
        <w:rPr>
          <w:rFonts w:ascii="Arial" w:hAnsi="Arial" w:cs="Arial"/>
          <w:sz w:val="22"/>
          <w:szCs w:val="22"/>
        </w:rPr>
        <w:t xml:space="preserve"> </w:t>
      </w:r>
      <w:r w:rsidR="004B0C22">
        <w:rPr>
          <w:rFonts w:ascii="Arial" w:hAnsi="Arial" w:cs="Arial"/>
          <w:sz w:val="22"/>
          <w:szCs w:val="22"/>
        </w:rPr>
        <w:t>quali</w:t>
      </w:r>
      <w:r w:rsidR="002106F5">
        <w:rPr>
          <w:rFonts w:ascii="Arial" w:hAnsi="Arial" w:cs="Arial"/>
          <w:sz w:val="22"/>
          <w:szCs w:val="22"/>
        </w:rPr>
        <w:t xml:space="preserve"> </w:t>
      </w:r>
      <w:r w:rsidR="002106F5" w:rsidRPr="00B12BCF">
        <w:rPr>
          <w:rFonts w:ascii="Arial" w:hAnsi="Arial" w:cs="Arial"/>
          <w:b/>
          <w:sz w:val="22"/>
          <w:szCs w:val="22"/>
        </w:rPr>
        <w:t>Soundset Aps</w:t>
      </w:r>
      <w:r w:rsidR="002106F5" w:rsidRPr="002106F5">
        <w:rPr>
          <w:rFonts w:ascii="Arial" w:hAnsi="Arial" w:cs="Arial"/>
          <w:sz w:val="22"/>
          <w:szCs w:val="22"/>
        </w:rPr>
        <w:t xml:space="preserve">, </w:t>
      </w:r>
      <w:r w:rsidR="002106F5" w:rsidRPr="00B12BCF">
        <w:rPr>
          <w:rFonts w:ascii="Arial" w:hAnsi="Arial" w:cs="Arial"/>
          <w:b/>
          <w:sz w:val="22"/>
          <w:szCs w:val="22"/>
        </w:rPr>
        <w:t>Indiependence</w:t>
      </w:r>
      <w:r w:rsidR="002106F5" w:rsidRPr="002106F5">
        <w:rPr>
          <w:rFonts w:ascii="Arial" w:hAnsi="Arial" w:cs="Arial"/>
          <w:sz w:val="22"/>
          <w:szCs w:val="22"/>
        </w:rPr>
        <w:t xml:space="preserve">, </w:t>
      </w:r>
      <w:r w:rsidR="002106F5" w:rsidRPr="00B12BCF">
        <w:rPr>
          <w:rFonts w:ascii="Arial" w:hAnsi="Arial" w:cs="Arial"/>
          <w:b/>
          <w:sz w:val="22"/>
          <w:szCs w:val="22"/>
        </w:rPr>
        <w:t>LISten Aps</w:t>
      </w:r>
      <w:r w:rsidR="002106F5" w:rsidRPr="002106F5">
        <w:rPr>
          <w:rFonts w:ascii="Arial" w:hAnsi="Arial" w:cs="Arial"/>
          <w:sz w:val="22"/>
          <w:szCs w:val="22"/>
        </w:rPr>
        <w:t xml:space="preserve">, </w:t>
      </w:r>
      <w:r w:rsidR="002106F5" w:rsidRPr="00B12BCF">
        <w:rPr>
          <w:rFonts w:ascii="Arial" w:hAnsi="Arial" w:cs="Arial"/>
          <w:b/>
          <w:sz w:val="22"/>
          <w:szCs w:val="22"/>
        </w:rPr>
        <w:t>APIC</w:t>
      </w:r>
      <w:r w:rsidR="002106F5" w:rsidRPr="002106F5">
        <w:rPr>
          <w:rFonts w:ascii="Arial" w:hAnsi="Arial" w:cs="Arial"/>
          <w:sz w:val="22"/>
          <w:szCs w:val="22"/>
        </w:rPr>
        <w:t xml:space="preserve">, e </w:t>
      </w:r>
      <w:r w:rsidR="002106F5" w:rsidRPr="00B12BCF">
        <w:rPr>
          <w:rFonts w:ascii="Arial" w:hAnsi="Arial" w:cs="Arial"/>
          <w:b/>
          <w:sz w:val="22"/>
          <w:szCs w:val="22"/>
        </w:rPr>
        <w:t>Anomalia Teatro</w:t>
      </w:r>
      <w:r w:rsidR="002106F5">
        <w:rPr>
          <w:rFonts w:ascii="Arial" w:hAnsi="Arial" w:cs="Arial"/>
          <w:sz w:val="22"/>
          <w:szCs w:val="22"/>
        </w:rPr>
        <w:t>.</w:t>
      </w:r>
    </w:p>
    <w:p w14:paraId="79A63590" w14:textId="77777777" w:rsidR="002106F5" w:rsidRDefault="002106F5" w:rsidP="002106F5">
      <w:pPr>
        <w:spacing w:line="276" w:lineRule="auto"/>
        <w:jc w:val="both"/>
        <w:rPr>
          <w:rFonts w:ascii="Arial" w:hAnsi="Arial" w:cs="Arial"/>
          <w:sz w:val="22"/>
          <w:szCs w:val="22"/>
        </w:rPr>
      </w:pPr>
    </w:p>
    <w:p w14:paraId="417A8387" w14:textId="770FCE1E" w:rsidR="000610CF" w:rsidRPr="005A4576" w:rsidRDefault="000610CF" w:rsidP="000610CF">
      <w:pPr>
        <w:spacing w:line="276" w:lineRule="auto"/>
        <w:jc w:val="both"/>
        <w:rPr>
          <w:rFonts w:ascii="Arial" w:hAnsi="Arial" w:cs="Arial"/>
          <w:b/>
          <w:bCs/>
          <w:sz w:val="22"/>
          <w:szCs w:val="22"/>
        </w:rPr>
      </w:pPr>
      <w:r w:rsidRPr="000610CF">
        <w:rPr>
          <w:rFonts w:ascii="Arial" w:hAnsi="Arial" w:cs="Arial"/>
          <w:sz w:val="22"/>
          <w:szCs w:val="22"/>
        </w:rPr>
        <w:t xml:space="preserve">Come anticipazione delle </w:t>
      </w:r>
      <w:r w:rsidRPr="000610CF">
        <w:rPr>
          <w:rFonts w:ascii="Arial" w:hAnsi="Arial" w:cs="Arial"/>
          <w:b/>
          <w:bCs/>
          <w:sz w:val="22"/>
          <w:szCs w:val="22"/>
          <w:lang w:val="de-DE"/>
        </w:rPr>
        <w:t xml:space="preserve">GEP </w:t>
      </w:r>
      <w:r w:rsidRPr="000610CF">
        <w:rPr>
          <w:rFonts w:ascii="Arial" w:hAnsi="Arial" w:cs="Arial"/>
          <w:b/>
          <w:bCs/>
          <w:sz w:val="22"/>
          <w:szCs w:val="22"/>
        </w:rPr>
        <w:t xml:space="preserve">– Giornate Europee del Patrimonio </w:t>
      </w:r>
      <w:r w:rsidRPr="000610CF">
        <w:rPr>
          <w:rFonts w:ascii="Arial" w:hAnsi="Arial" w:cs="Arial"/>
          <w:sz w:val="22"/>
          <w:szCs w:val="22"/>
        </w:rPr>
        <w:t>(European Heritage Days), la più estesa e partecipata manifestazione culturale d’Europa</w:t>
      </w:r>
      <w:r w:rsidR="009D248D">
        <w:rPr>
          <w:rFonts w:ascii="Arial" w:hAnsi="Arial" w:cs="Arial"/>
          <w:sz w:val="22"/>
          <w:szCs w:val="22"/>
        </w:rPr>
        <w:t>,</w:t>
      </w:r>
      <w:r w:rsidRPr="000610CF">
        <w:rPr>
          <w:rFonts w:ascii="Arial" w:hAnsi="Arial" w:cs="Arial"/>
          <w:sz w:val="22"/>
          <w:szCs w:val="22"/>
        </w:rPr>
        <w:t xml:space="preserve"> promossa dal Consiglio d’Europa e dalla Commissione Europea e coordinata per l’Italia dal Ministero della Cultura, </w:t>
      </w:r>
      <w:r w:rsidR="002010CC">
        <w:rPr>
          <w:rFonts w:ascii="Arial" w:hAnsi="Arial" w:cs="Arial"/>
          <w:sz w:val="22"/>
          <w:szCs w:val="22"/>
        </w:rPr>
        <w:t xml:space="preserve">l’ultimo appuntamento di </w:t>
      </w:r>
      <w:r w:rsidR="002010CC" w:rsidRPr="00F543E0">
        <w:rPr>
          <w:rFonts w:ascii="Arial" w:hAnsi="Arial" w:cs="Arial"/>
          <w:b/>
          <w:i/>
          <w:iCs/>
          <w:sz w:val="22"/>
          <w:szCs w:val="22"/>
        </w:rPr>
        <w:t>Echi di Antichità</w:t>
      </w:r>
      <w:r w:rsidR="002010CC">
        <w:rPr>
          <w:rFonts w:ascii="Arial" w:hAnsi="Arial" w:cs="Arial"/>
          <w:sz w:val="22"/>
          <w:szCs w:val="22"/>
        </w:rPr>
        <w:t xml:space="preserve"> è </w:t>
      </w:r>
      <w:r w:rsidRPr="000610CF">
        <w:rPr>
          <w:rFonts w:ascii="Arial" w:hAnsi="Arial" w:cs="Arial"/>
          <w:b/>
          <w:bCs/>
          <w:sz w:val="22"/>
          <w:szCs w:val="22"/>
        </w:rPr>
        <w:t>sabato 21 settembre 2024</w:t>
      </w:r>
      <w:r w:rsidR="002010CC">
        <w:rPr>
          <w:rFonts w:ascii="Arial" w:hAnsi="Arial" w:cs="Arial"/>
          <w:sz w:val="22"/>
          <w:szCs w:val="22"/>
        </w:rPr>
        <w:t xml:space="preserve"> con</w:t>
      </w:r>
      <w:r>
        <w:rPr>
          <w:rFonts w:ascii="Arial" w:hAnsi="Arial" w:cs="Arial"/>
          <w:sz w:val="22"/>
          <w:szCs w:val="22"/>
        </w:rPr>
        <w:t xml:space="preserve"> la serata </w:t>
      </w:r>
      <w:r w:rsidRPr="000610CF">
        <w:rPr>
          <w:rFonts w:ascii="Arial" w:hAnsi="Arial" w:cs="Arial"/>
          <w:b/>
          <w:bCs/>
          <w:i/>
          <w:iCs/>
          <w:sz w:val="22"/>
          <w:szCs w:val="22"/>
        </w:rPr>
        <w:t xml:space="preserve">Equinozio </w:t>
      </w:r>
      <w:r w:rsidRPr="005A4576">
        <w:rPr>
          <w:rFonts w:ascii="Arial" w:hAnsi="Arial" w:cs="Arial"/>
          <w:b/>
          <w:bCs/>
          <w:i/>
          <w:iCs/>
          <w:sz w:val="22"/>
          <w:szCs w:val="22"/>
        </w:rPr>
        <w:t>d’Autunno</w:t>
      </w:r>
      <w:r w:rsidR="00FD73AF">
        <w:rPr>
          <w:rFonts w:ascii="Arial" w:hAnsi="Arial" w:cs="Arial"/>
          <w:b/>
          <w:bCs/>
          <w:sz w:val="22"/>
          <w:szCs w:val="22"/>
        </w:rPr>
        <w:t xml:space="preserve">, che prevede </w:t>
      </w:r>
      <w:r w:rsidR="00FD73AF">
        <w:rPr>
          <w:rFonts w:ascii="Arial" w:hAnsi="Arial" w:cs="Arial"/>
          <w:b/>
          <w:bCs/>
          <w:sz w:val="22"/>
          <w:szCs w:val="22"/>
        </w:rPr>
        <w:lastRenderedPageBreak/>
        <w:t>l’</w:t>
      </w:r>
      <w:r w:rsidRPr="005A4576">
        <w:rPr>
          <w:rFonts w:ascii="Arial" w:hAnsi="Arial" w:cs="Arial"/>
          <w:b/>
          <w:bCs/>
          <w:sz w:val="22"/>
          <w:szCs w:val="22"/>
        </w:rPr>
        <w:t xml:space="preserve">apertura </w:t>
      </w:r>
      <w:r w:rsidR="00FD73AF">
        <w:rPr>
          <w:rFonts w:ascii="Arial" w:hAnsi="Arial" w:cs="Arial"/>
          <w:b/>
          <w:bCs/>
          <w:sz w:val="22"/>
          <w:szCs w:val="22"/>
        </w:rPr>
        <w:t>straordinaria serale</w:t>
      </w:r>
      <w:r w:rsidRPr="005A4576">
        <w:rPr>
          <w:rFonts w:ascii="Arial" w:hAnsi="Arial" w:cs="Arial"/>
          <w:b/>
          <w:bCs/>
          <w:sz w:val="22"/>
          <w:szCs w:val="22"/>
        </w:rPr>
        <w:t xml:space="preserve"> dalle 19.30 alle 23.30, con uno straordinario percorso di visita al Museo di Antichità al  costo speciale di 5 euro.</w:t>
      </w:r>
    </w:p>
    <w:p w14:paraId="5D34B018" w14:textId="1DDE86D8" w:rsidR="002106F5" w:rsidRDefault="000610CF" w:rsidP="000610CF">
      <w:pPr>
        <w:spacing w:line="276" w:lineRule="auto"/>
        <w:jc w:val="both"/>
        <w:rPr>
          <w:rFonts w:ascii="Arial" w:hAnsi="Arial" w:cs="Arial"/>
          <w:sz w:val="22"/>
          <w:szCs w:val="22"/>
        </w:rPr>
      </w:pPr>
      <w:r>
        <w:rPr>
          <w:rFonts w:ascii="Arial" w:hAnsi="Arial" w:cs="Arial"/>
          <w:sz w:val="22"/>
          <w:szCs w:val="22"/>
        </w:rPr>
        <w:t xml:space="preserve">Nel corso di </w:t>
      </w:r>
      <w:r>
        <w:rPr>
          <w:rFonts w:ascii="Arial" w:hAnsi="Arial" w:cs="Arial"/>
          <w:i/>
          <w:iCs/>
          <w:sz w:val="22"/>
          <w:szCs w:val="22"/>
        </w:rPr>
        <w:t>Equinozio d’Autunno</w:t>
      </w:r>
      <w:r>
        <w:rPr>
          <w:rFonts w:ascii="Arial" w:hAnsi="Arial" w:cs="Arial"/>
          <w:sz w:val="22"/>
          <w:szCs w:val="22"/>
        </w:rPr>
        <w:t xml:space="preserve">, nel Giardino Ducale si può assistere a </w:t>
      </w:r>
      <w:r w:rsidRPr="002010CC">
        <w:rPr>
          <w:rFonts w:ascii="Arial" w:hAnsi="Arial" w:cs="Arial"/>
          <w:b/>
          <w:bCs/>
          <w:i/>
          <w:iCs/>
          <w:sz w:val="22"/>
          <w:szCs w:val="22"/>
        </w:rPr>
        <w:t>Cabaret Vertigo</w:t>
      </w:r>
      <w:r>
        <w:rPr>
          <w:rFonts w:ascii="Arial" w:hAnsi="Arial" w:cs="Arial"/>
          <w:sz w:val="22"/>
          <w:szCs w:val="22"/>
        </w:rPr>
        <w:t xml:space="preserve">, a cura di </w:t>
      </w:r>
      <w:r w:rsidRPr="00F543E0">
        <w:rPr>
          <w:rFonts w:ascii="Arial" w:hAnsi="Arial" w:cs="Arial"/>
          <w:b/>
          <w:sz w:val="22"/>
          <w:szCs w:val="22"/>
        </w:rPr>
        <w:t>Fondazione Cirko Vertigo</w:t>
      </w:r>
      <w:r w:rsidRPr="000610CF">
        <w:rPr>
          <w:rFonts w:ascii="Arial" w:hAnsi="Arial" w:cs="Arial"/>
          <w:sz w:val="22"/>
          <w:szCs w:val="22"/>
        </w:rPr>
        <w:t xml:space="preserve"> e il </w:t>
      </w:r>
      <w:r w:rsidRPr="00F543E0">
        <w:rPr>
          <w:rFonts w:ascii="Arial" w:hAnsi="Arial" w:cs="Arial"/>
          <w:b/>
          <w:sz w:val="22"/>
          <w:szCs w:val="22"/>
        </w:rPr>
        <w:t>Centro di Produzione Blucinque Nice</w:t>
      </w:r>
      <w:r>
        <w:rPr>
          <w:rFonts w:ascii="Arial" w:hAnsi="Arial" w:cs="Arial"/>
          <w:sz w:val="22"/>
          <w:szCs w:val="22"/>
        </w:rPr>
        <w:t xml:space="preserve">, uno spettacolo </w:t>
      </w:r>
      <w:r w:rsidRPr="000610CF">
        <w:rPr>
          <w:rFonts w:ascii="Arial" w:hAnsi="Arial" w:cs="Arial"/>
          <w:sz w:val="22"/>
          <w:szCs w:val="22"/>
        </w:rPr>
        <w:t>all’insegna del circo contemporaneo</w:t>
      </w:r>
      <w:r>
        <w:rPr>
          <w:rFonts w:ascii="Arial" w:hAnsi="Arial" w:cs="Arial"/>
          <w:sz w:val="22"/>
          <w:szCs w:val="22"/>
        </w:rPr>
        <w:t>.</w:t>
      </w:r>
      <w:r w:rsidR="003221D7">
        <w:rPr>
          <w:rFonts w:ascii="Arial" w:hAnsi="Arial" w:cs="Arial"/>
          <w:sz w:val="22"/>
          <w:szCs w:val="22"/>
        </w:rPr>
        <w:t xml:space="preserve"> </w:t>
      </w:r>
      <w:r>
        <w:rPr>
          <w:rFonts w:ascii="Arial" w:hAnsi="Arial" w:cs="Arial"/>
          <w:sz w:val="22"/>
          <w:szCs w:val="22"/>
        </w:rPr>
        <w:t xml:space="preserve">Gli </w:t>
      </w:r>
      <w:r w:rsidRPr="000610CF">
        <w:rPr>
          <w:rFonts w:ascii="Arial" w:hAnsi="Arial" w:cs="Arial"/>
          <w:sz w:val="22"/>
          <w:szCs w:val="22"/>
        </w:rPr>
        <w:t>artisti di Fondazione Cirko Vertigo</w:t>
      </w:r>
      <w:r>
        <w:rPr>
          <w:rFonts w:ascii="Arial" w:hAnsi="Arial" w:cs="Arial"/>
          <w:sz w:val="22"/>
          <w:szCs w:val="22"/>
        </w:rPr>
        <w:t xml:space="preserve">, </w:t>
      </w:r>
      <w:r w:rsidRPr="000610CF">
        <w:rPr>
          <w:rFonts w:ascii="Arial" w:hAnsi="Arial" w:cs="Arial"/>
          <w:sz w:val="22"/>
          <w:szCs w:val="22"/>
        </w:rPr>
        <w:t>acrobati e danzatori provenienti da tutto il mondo</w:t>
      </w:r>
      <w:r>
        <w:rPr>
          <w:rFonts w:ascii="Arial" w:hAnsi="Arial" w:cs="Arial"/>
          <w:sz w:val="22"/>
          <w:szCs w:val="22"/>
        </w:rPr>
        <w:t xml:space="preserve">, portano in scena </w:t>
      </w:r>
      <w:r w:rsidRPr="00F543E0">
        <w:rPr>
          <w:rFonts w:ascii="Arial" w:hAnsi="Arial" w:cs="Arial"/>
          <w:b/>
          <w:sz w:val="22"/>
          <w:szCs w:val="22"/>
        </w:rPr>
        <w:t>numeri inediti</w:t>
      </w:r>
      <w:r w:rsidRPr="000610CF">
        <w:rPr>
          <w:rFonts w:ascii="Arial" w:hAnsi="Arial" w:cs="Arial"/>
          <w:sz w:val="22"/>
          <w:szCs w:val="22"/>
        </w:rPr>
        <w:t>.</w:t>
      </w:r>
      <w:r>
        <w:rPr>
          <w:rFonts w:ascii="Arial" w:hAnsi="Arial" w:cs="Arial"/>
          <w:sz w:val="22"/>
          <w:szCs w:val="22"/>
        </w:rPr>
        <w:t xml:space="preserve"> Tra questi si segnalano le performance </w:t>
      </w:r>
      <w:r w:rsidRPr="000610CF">
        <w:rPr>
          <w:rFonts w:ascii="Arial" w:hAnsi="Arial" w:cs="Arial"/>
          <w:sz w:val="22"/>
          <w:szCs w:val="22"/>
        </w:rPr>
        <w:t xml:space="preserve">sulle cinghie aeree di </w:t>
      </w:r>
      <w:r w:rsidRPr="000610CF">
        <w:rPr>
          <w:rFonts w:ascii="Arial" w:hAnsi="Arial" w:cs="Arial"/>
          <w:b/>
          <w:bCs/>
          <w:sz w:val="22"/>
          <w:szCs w:val="22"/>
        </w:rPr>
        <w:t xml:space="preserve">Sara Frediani </w:t>
      </w:r>
      <w:r w:rsidRPr="000610CF">
        <w:rPr>
          <w:rFonts w:ascii="Arial" w:hAnsi="Arial" w:cs="Arial"/>
          <w:sz w:val="22"/>
          <w:szCs w:val="22"/>
        </w:rPr>
        <w:t xml:space="preserve">e </w:t>
      </w:r>
      <w:r w:rsidRPr="000610CF">
        <w:rPr>
          <w:rFonts w:ascii="Arial" w:hAnsi="Arial" w:cs="Arial"/>
          <w:b/>
          <w:bCs/>
          <w:sz w:val="22"/>
          <w:szCs w:val="22"/>
        </w:rPr>
        <w:t>Nicolas Jacques Francois Benezech-Imbert</w:t>
      </w:r>
      <w:r>
        <w:rPr>
          <w:rFonts w:ascii="Arial" w:hAnsi="Arial" w:cs="Arial"/>
          <w:b/>
          <w:bCs/>
          <w:sz w:val="22"/>
          <w:szCs w:val="22"/>
        </w:rPr>
        <w:t xml:space="preserve">, </w:t>
      </w:r>
      <w:r>
        <w:rPr>
          <w:rFonts w:ascii="Arial" w:hAnsi="Arial" w:cs="Arial"/>
          <w:sz w:val="22"/>
          <w:szCs w:val="22"/>
        </w:rPr>
        <w:t>quelle sui tessuti aerei di</w:t>
      </w:r>
      <w:r w:rsidRPr="000610CF">
        <w:rPr>
          <w:rFonts w:ascii="Arial" w:hAnsi="Arial" w:cs="Arial"/>
          <w:sz w:val="22"/>
          <w:szCs w:val="22"/>
        </w:rPr>
        <w:t xml:space="preserve"> </w:t>
      </w:r>
      <w:r w:rsidRPr="000610CF">
        <w:rPr>
          <w:rFonts w:ascii="Arial" w:hAnsi="Arial" w:cs="Arial"/>
          <w:b/>
          <w:bCs/>
          <w:sz w:val="22"/>
          <w:szCs w:val="22"/>
        </w:rPr>
        <w:t xml:space="preserve">Elena Andreasi </w:t>
      </w:r>
      <w:r w:rsidRPr="000610CF">
        <w:rPr>
          <w:rFonts w:ascii="Arial" w:hAnsi="Arial" w:cs="Arial"/>
          <w:sz w:val="22"/>
          <w:szCs w:val="22"/>
        </w:rPr>
        <w:t xml:space="preserve">e </w:t>
      </w:r>
      <w:r w:rsidRPr="000610CF">
        <w:rPr>
          <w:rFonts w:ascii="Arial" w:hAnsi="Arial" w:cs="Arial"/>
          <w:b/>
          <w:bCs/>
          <w:sz w:val="22"/>
          <w:szCs w:val="22"/>
        </w:rPr>
        <w:t>Filippo Viv</w:t>
      </w:r>
      <w:r>
        <w:rPr>
          <w:rFonts w:ascii="Arial" w:hAnsi="Arial" w:cs="Arial"/>
          <w:b/>
          <w:bCs/>
          <w:sz w:val="22"/>
          <w:szCs w:val="22"/>
        </w:rPr>
        <w:t>i</w:t>
      </w:r>
      <w:r>
        <w:rPr>
          <w:rFonts w:ascii="Arial" w:hAnsi="Arial" w:cs="Arial"/>
          <w:sz w:val="22"/>
          <w:szCs w:val="22"/>
        </w:rPr>
        <w:t xml:space="preserve">, o </w:t>
      </w:r>
      <w:r w:rsidR="00E41C82">
        <w:rPr>
          <w:rFonts w:ascii="Arial" w:hAnsi="Arial" w:cs="Arial"/>
          <w:sz w:val="22"/>
          <w:szCs w:val="22"/>
        </w:rPr>
        <w:t xml:space="preserve">ancora l’originale </w:t>
      </w:r>
      <w:r w:rsidR="005A4576">
        <w:rPr>
          <w:rFonts w:ascii="Arial" w:hAnsi="Arial" w:cs="Arial"/>
          <w:sz w:val="22"/>
          <w:szCs w:val="22"/>
        </w:rPr>
        <w:t>esercizio</w:t>
      </w:r>
      <w:r w:rsidRPr="000610CF">
        <w:rPr>
          <w:rFonts w:ascii="Arial" w:hAnsi="Arial" w:cs="Arial"/>
          <w:sz w:val="22"/>
          <w:szCs w:val="22"/>
        </w:rPr>
        <w:t xml:space="preserve"> di multicorda</w:t>
      </w:r>
      <w:r w:rsidR="00E41C82">
        <w:rPr>
          <w:rFonts w:ascii="Arial" w:hAnsi="Arial" w:cs="Arial"/>
          <w:sz w:val="22"/>
          <w:szCs w:val="22"/>
        </w:rPr>
        <w:t xml:space="preserve"> di </w:t>
      </w:r>
      <w:r w:rsidR="00E41C82" w:rsidRPr="000610CF">
        <w:rPr>
          <w:rFonts w:ascii="Arial" w:hAnsi="Arial" w:cs="Arial"/>
          <w:b/>
          <w:bCs/>
          <w:sz w:val="22"/>
          <w:szCs w:val="22"/>
        </w:rPr>
        <w:t>Angel Villa</w:t>
      </w:r>
      <w:r w:rsidR="00E41C82">
        <w:rPr>
          <w:rFonts w:ascii="Arial" w:hAnsi="Arial" w:cs="Arial"/>
          <w:b/>
          <w:bCs/>
          <w:sz w:val="22"/>
          <w:szCs w:val="22"/>
        </w:rPr>
        <w:t xml:space="preserve">. </w:t>
      </w:r>
      <w:r w:rsidRPr="000610CF">
        <w:rPr>
          <w:rFonts w:ascii="Arial" w:hAnsi="Arial" w:cs="Arial"/>
          <w:sz w:val="22"/>
          <w:szCs w:val="22"/>
        </w:rPr>
        <w:t>Cerchio aereo, mano a mano e corda molle saranno le altre discipline portate in scena da un cast internazionale.</w:t>
      </w:r>
    </w:p>
    <w:p w14:paraId="4D983017" w14:textId="6279B0BB" w:rsidR="0051732C" w:rsidRDefault="0051732C" w:rsidP="000610CF">
      <w:pPr>
        <w:spacing w:line="276" w:lineRule="auto"/>
        <w:jc w:val="both"/>
        <w:rPr>
          <w:rFonts w:ascii="Arial" w:hAnsi="Arial" w:cs="Arial"/>
          <w:sz w:val="22"/>
          <w:szCs w:val="22"/>
        </w:rPr>
      </w:pPr>
    </w:p>
    <w:p w14:paraId="084E3111" w14:textId="50A42A88" w:rsidR="00D27729" w:rsidRPr="00D27729" w:rsidRDefault="002010CC" w:rsidP="00D27729">
      <w:pPr>
        <w:spacing w:line="276" w:lineRule="auto"/>
        <w:jc w:val="both"/>
        <w:rPr>
          <w:rFonts w:ascii="Arial" w:hAnsi="Arial" w:cs="Arial"/>
          <w:sz w:val="22"/>
          <w:szCs w:val="22"/>
        </w:rPr>
      </w:pPr>
      <w:r w:rsidRPr="002010CC">
        <w:rPr>
          <w:rFonts w:ascii="Arial" w:hAnsi="Arial" w:cs="Arial"/>
          <w:b/>
          <w:sz w:val="22"/>
          <w:szCs w:val="22"/>
        </w:rPr>
        <w:t>Venerdì 27 e sabato 28 settembre 2024</w:t>
      </w:r>
      <w:r w:rsidRPr="002010CC">
        <w:rPr>
          <w:rFonts w:ascii="Arial" w:hAnsi="Arial" w:cs="Arial"/>
          <w:sz w:val="22"/>
          <w:szCs w:val="22"/>
        </w:rPr>
        <w:t xml:space="preserve"> </w:t>
      </w:r>
      <w:r w:rsidR="00D27729">
        <w:rPr>
          <w:rFonts w:ascii="Arial" w:hAnsi="Arial" w:cs="Arial"/>
          <w:sz w:val="22"/>
          <w:szCs w:val="22"/>
        </w:rPr>
        <w:t xml:space="preserve">le </w:t>
      </w:r>
      <w:r w:rsidR="00D27729" w:rsidRPr="00F543E0">
        <w:rPr>
          <w:rFonts w:ascii="Arial" w:hAnsi="Arial" w:cs="Arial"/>
          <w:b/>
          <w:i/>
          <w:iCs/>
          <w:sz w:val="22"/>
          <w:szCs w:val="22"/>
        </w:rPr>
        <w:t>Notti Sonore</w:t>
      </w:r>
      <w:r w:rsidR="00D27729">
        <w:rPr>
          <w:rFonts w:ascii="Arial" w:hAnsi="Arial" w:cs="Arial"/>
          <w:sz w:val="22"/>
          <w:szCs w:val="22"/>
        </w:rPr>
        <w:t xml:space="preserve"> </w:t>
      </w:r>
      <w:r w:rsidR="00F543E0">
        <w:rPr>
          <w:rFonts w:ascii="Arial" w:hAnsi="Arial" w:cs="Arial"/>
          <w:sz w:val="22"/>
          <w:szCs w:val="22"/>
        </w:rPr>
        <w:t>concludono il palinsesto di</w:t>
      </w:r>
      <w:r w:rsidR="00D27729">
        <w:rPr>
          <w:rFonts w:ascii="Arial" w:hAnsi="Arial" w:cs="Arial"/>
          <w:sz w:val="22"/>
          <w:szCs w:val="22"/>
        </w:rPr>
        <w:t xml:space="preserve"> settembre con</w:t>
      </w:r>
      <w:r w:rsidRPr="002010CC">
        <w:rPr>
          <w:rFonts w:ascii="Arial" w:hAnsi="Arial" w:cs="Arial"/>
          <w:sz w:val="22"/>
          <w:szCs w:val="22"/>
        </w:rPr>
        <w:t xml:space="preserve"> la più grande manifestazion</w:t>
      </w:r>
      <w:r w:rsidR="003221D7">
        <w:rPr>
          <w:rFonts w:ascii="Arial" w:hAnsi="Arial" w:cs="Arial"/>
          <w:sz w:val="22"/>
          <w:szCs w:val="22"/>
        </w:rPr>
        <w:t>e europea dedicata alla ricerca: p</w:t>
      </w:r>
      <w:r w:rsidRPr="002010CC">
        <w:rPr>
          <w:rFonts w:ascii="Arial" w:hAnsi="Arial" w:cs="Arial"/>
          <w:sz w:val="22"/>
          <w:szCs w:val="22"/>
        </w:rPr>
        <w:t xml:space="preserve">er il terzo anno consecutivo a Torino la </w:t>
      </w:r>
      <w:r w:rsidRPr="002010CC">
        <w:rPr>
          <w:rFonts w:ascii="Arial" w:hAnsi="Arial" w:cs="Arial"/>
          <w:b/>
          <w:bCs/>
          <w:sz w:val="22"/>
          <w:szCs w:val="22"/>
        </w:rPr>
        <w:t>Notte Europea delle Ricercatrici e dei Ricercatori</w:t>
      </w:r>
      <w:r w:rsidRPr="002010CC">
        <w:rPr>
          <w:rFonts w:ascii="Arial" w:hAnsi="Arial" w:cs="Arial"/>
          <w:sz w:val="22"/>
          <w:szCs w:val="22"/>
        </w:rPr>
        <w:t xml:space="preserve"> porta il nome di </w:t>
      </w:r>
      <w:hyperlink r:id="rId11" w:history="1">
        <w:r w:rsidRPr="00F543E0">
          <w:rPr>
            <w:rFonts w:ascii="Arial" w:hAnsi="Arial" w:cs="Arial"/>
            <w:b/>
            <w:bCs/>
            <w:sz w:val="22"/>
            <w:szCs w:val="22"/>
          </w:rPr>
          <w:t>UNIGHT</w:t>
        </w:r>
      </w:hyperlink>
      <w:r w:rsidRPr="002010CC">
        <w:rPr>
          <w:rFonts w:ascii="Arial" w:hAnsi="Arial" w:cs="Arial"/>
          <w:b/>
          <w:bCs/>
          <w:sz w:val="22"/>
          <w:szCs w:val="22"/>
        </w:rPr>
        <w:t xml:space="preserve"> </w:t>
      </w:r>
      <w:r w:rsidRPr="002010CC">
        <w:rPr>
          <w:rFonts w:ascii="Arial" w:hAnsi="Arial" w:cs="Arial"/>
          <w:sz w:val="22"/>
          <w:szCs w:val="22"/>
        </w:rPr>
        <w:t>ed è realizzata dall’Università e dal Politecnico di Torino in collaborazione con i Musei Reali e l’Alleanza UNITA - Universitas Montium</w:t>
      </w:r>
      <w:r w:rsidR="00F543E0">
        <w:rPr>
          <w:rFonts w:ascii="Arial" w:hAnsi="Arial" w:cs="Arial"/>
          <w:sz w:val="22"/>
          <w:szCs w:val="22"/>
        </w:rPr>
        <w:t>,</w:t>
      </w:r>
      <w:r w:rsidRPr="002010CC">
        <w:rPr>
          <w:rFonts w:ascii="Arial" w:hAnsi="Arial" w:cs="Arial"/>
          <w:sz w:val="22"/>
          <w:szCs w:val="22"/>
        </w:rPr>
        <w:t xml:space="preserve"> con il patrocinio della Città di Torino e della Regione Piemonte.</w:t>
      </w:r>
      <w:r w:rsidR="00F543E0">
        <w:rPr>
          <w:rFonts w:ascii="Arial" w:hAnsi="Arial" w:cs="Arial"/>
          <w:sz w:val="22"/>
          <w:szCs w:val="22"/>
        </w:rPr>
        <w:t xml:space="preserve"> </w:t>
      </w:r>
      <w:r w:rsidR="00D27729">
        <w:rPr>
          <w:rFonts w:ascii="Arial" w:hAnsi="Arial" w:cs="Arial"/>
          <w:sz w:val="22"/>
          <w:szCs w:val="22"/>
        </w:rPr>
        <w:t>Due giorni di conferenze, spettacoli e dibattiti i cui</w:t>
      </w:r>
      <w:r w:rsidR="00D27729" w:rsidRPr="00D27729">
        <w:rPr>
          <w:rFonts w:ascii="Arial" w:hAnsi="Arial" w:cs="Arial"/>
          <w:sz w:val="22"/>
          <w:szCs w:val="22"/>
        </w:rPr>
        <w:t xml:space="preserve"> temi spazieranno dall’adattamento al cambiamento climatico alla salute umana, dal patrimonio culturale alle frontiere della ricerca con l’obiettivo di incoraggiare la partecipazione attiva al progresso della conoscenza per migliorarne l’impatto sulla nostra vita quotidiana e rispondere insieme alle importanti sfide future che riguardano la nostra salute e quella del pianeta.</w:t>
      </w:r>
    </w:p>
    <w:p w14:paraId="1E7D16CB" w14:textId="77777777" w:rsidR="00D27729" w:rsidRPr="002010CC" w:rsidRDefault="00D27729" w:rsidP="002010CC">
      <w:pPr>
        <w:spacing w:line="276" w:lineRule="auto"/>
        <w:jc w:val="both"/>
        <w:rPr>
          <w:rFonts w:ascii="Arial" w:hAnsi="Arial" w:cs="Arial"/>
          <w:sz w:val="22"/>
          <w:szCs w:val="22"/>
        </w:rPr>
      </w:pPr>
    </w:p>
    <w:p w14:paraId="161F7DBD" w14:textId="77777777" w:rsidR="00E37FA1" w:rsidRDefault="00E37FA1" w:rsidP="00340EFC">
      <w:pPr>
        <w:spacing w:line="276" w:lineRule="auto"/>
        <w:jc w:val="both"/>
        <w:rPr>
          <w:rFonts w:ascii="Arial" w:hAnsi="Arial" w:cs="Arial"/>
          <w:sz w:val="22"/>
          <w:szCs w:val="22"/>
        </w:rPr>
      </w:pPr>
    </w:p>
    <w:p w14:paraId="55F42DB1" w14:textId="45327538" w:rsidR="000B523A" w:rsidRPr="00EC18EF" w:rsidRDefault="000B523A" w:rsidP="000C04CB">
      <w:pPr>
        <w:jc w:val="both"/>
        <w:rPr>
          <w:rFonts w:ascii="Arial" w:hAnsi="Arial" w:cs="Arial"/>
          <w:b/>
          <w:bCs/>
          <w:sz w:val="20"/>
          <w:szCs w:val="20"/>
          <w:u w:val="single"/>
        </w:rPr>
      </w:pPr>
    </w:p>
    <w:p w14:paraId="51451A81" w14:textId="56CEBDF8" w:rsidR="00F34B11" w:rsidRDefault="00F34B11" w:rsidP="00F34B11">
      <w:pPr>
        <w:jc w:val="both"/>
        <w:rPr>
          <w:rFonts w:ascii="Arial" w:hAnsi="Arial" w:cs="Arial"/>
          <w:b/>
          <w:bCs/>
          <w:i/>
          <w:iCs/>
          <w:sz w:val="20"/>
          <w:szCs w:val="20"/>
        </w:rPr>
      </w:pPr>
      <w:r w:rsidRPr="00F34B11">
        <w:rPr>
          <w:rFonts w:ascii="Arial" w:hAnsi="Arial" w:cs="Arial"/>
          <w:b/>
          <w:bCs/>
          <w:i/>
          <w:iCs/>
          <w:sz w:val="20"/>
          <w:szCs w:val="20"/>
        </w:rPr>
        <w:t>Per</w:t>
      </w:r>
      <w:r w:rsidR="00917FB9">
        <w:rPr>
          <w:rFonts w:ascii="Arial" w:hAnsi="Arial" w:cs="Arial"/>
          <w:b/>
          <w:bCs/>
          <w:i/>
          <w:iCs/>
          <w:sz w:val="20"/>
          <w:szCs w:val="20"/>
        </w:rPr>
        <w:t xml:space="preserve"> i</w:t>
      </w:r>
      <w:r w:rsidRPr="00F34B11">
        <w:rPr>
          <w:rFonts w:ascii="Arial" w:hAnsi="Arial" w:cs="Arial"/>
          <w:b/>
          <w:bCs/>
          <w:i/>
          <w:iCs/>
          <w:sz w:val="20"/>
          <w:szCs w:val="20"/>
        </w:rPr>
        <w:t xml:space="preserve"> programm</w:t>
      </w:r>
      <w:r w:rsidR="00917FB9">
        <w:rPr>
          <w:rFonts w:ascii="Arial" w:hAnsi="Arial" w:cs="Arial"/>
          <w:b/>
          <w:bCs/>
          <w:i/>
          <w:iCs/>
          <w:sz w:val="20"/>
          <w:szCs w:val="20"/>
        </w:rPr>
        <w:t>i</w:t>
      </w:r>
      <w:r w:rsidRPr="00F34B11">
        <w:rPr>
          <w:rFonts w:ascii="Arial" w:hAnsi="Arial" w:cs="Arial"/>
          <w:b/>
          <w:bCs/>
          <w:i/>
          <w:iCs/>
          <w:sz w:val="20"/>
          <w:szCs w:val="20"/>
        </w:rPr>
        <w:t xml:space="preserve"> e </w:t>
      </w:r>
      <w:r w:rsidR="00917FB9">
        <w:rPr>
          <w:rFonts w:ascii="Arial" w:hAnsi="Arial" w:cs="Arial"/>
          <w:b/>
          <w:bCs/>
          <w:i/>
          <w:iCs/>
          <w:sz w:val="20"/>
          <w:szCs w:val="20"/>
        </w:rPr>
        <w:t xml:space="preserve">i </w:t>
      </w:r>
      <w:r w:rsidRPr="00F34B11">
        <w:rPr>
          <w:rFonts w:ascii="Arial" w:hAnsi="Arial" w:cs="Arial"/>
          <w:b/>
          <w:bCs/>
          <w:i/>
          <w:iCs/>
          <w:sz w:val="20"/>
          <w:szCs w:val="20"/>
        </w:rPr>
        <w:t xml:space="preserve">costi </w:t>
      </w:r>
      <w:r w:rsidR="00917FB9">
        <w:rPr>
          <w:rFonts w:ascii="Arial" w:hAnsi="Arial" w:cs="Arial"/>
          <w:b/>
          <w:bCs/>
          <w:i/>
          <w:iCs/>
          <w:sz w:val="20"/>
          <w:szCs w:val="20"/>
        </w:rPr>
        <w:t>delle</w:t>
      </w:r>
      <w:r w:rsidRPr="00F34B11">
        <w:rPr>
          <w:rFonts w:ascii="Arial" w:hAnsi="Arial" w:cs="Arial"/>
          <w:b/>
          <w:bCs/>
          <w:i/>
          <w:iCs/>
          <w:sz w:val="20"/>
          <w:szCs w:val="20"/>
        </w:rPr>
        <w:t xml:space="preserve"> iniziative consultare il sito ufficiale dei Musei Reali</w:t>
      </w:r>
      <w:r>
        <w:rPr>
          <w:rFonts w:ascii="Arial" w:hAnsi="Arial" w:cs="Arial"/>
          <w:b/>
          <w:bCs/>
          <w:i/>
          <w:iCs/>
          <w:sz w:val="20"/>
          <w:szCs w:val="20"/>
        </w:rPr>
        <w:t xml:space="preserve">: </w:t>
      </w:r>
      <w:hyperlink r:id="rId12" w:history="1">
        <w:r w:rsidR="00917FB9" w:rsidRPr="003E429E">
          <w:rPr>
            <w:rStyle w:val="Collegamentoipertestuale"/>
            <w:rFonts w:ascii="Arial" w:hAnsi="Arial" w:cs="Arial"/>
            <w:b/>
            <w:bCs/>
            <w:i/>
            <w:iCs/>
            <w:sz w:val="20"/>
            <w:szCs w:val="20"/>
          </w:rPr>
          <w:t>https://museireali.beniculturali.it/</w:t>
        </w:r>
      </w:hyperlink>
    </w:p>
    <w:p w14:paraId="71B46974" w14:textId="69C15B62" w:rsidR="00917FB9" w:rsidRDefault="00917FB9" w:rsidP="00F34B11">
      <w:pPr>
        <w:jc w:val="both"/>
        <w:rPr>
          <w:rFonts w:ascii="Arial" w:hAnsi="Arial" w:cs="Arial"/>
          <w:b/>
          <w:bCs/>
          <w:i/>
          <w:iCs/>
          <w:sz w:val="20"/>
          <w:szCs w:val="20"/>
        </w:rPr>
      </w:pPr>
      <w:r>
        <w:rPr>
          <w:rFonts w:ascii="Arial" w:hAnsi="Arial" w:cs="Arial"/>
          <w:b/>
          <w:bCs/>
          <w:i/>
          <w:iCs/>
          <w:sz w:val="20"/>
          <w:szCs w:val="20"/>
        </w:rPr>
        <w:t xml:space="preserve">Per informazioni sui singoli eventi, scrivere a: </w:t>
      </w:r>
      <w:hyperlink r:id="rId13" w:history="1">
        <w:r w:rsidRPr="003E429E">
          <w:rPr>
            <w:rStyle w:val="Collegamentoipertestuale"/>
            <w:rFonts w:ascii="Arial" w:hAnsi="Arial" w:cs="Arial"/>
            <w:b/>
            <w:bCs/>
            <w:i/>
            <w:iCs/>
            <w:sz w:val="20"/>
            <w:szCs w:val="20"/>
          </w:rPr>
          <w:t>mr-to.eventi@cultura.gov.it</w:t>
        </w:r>
      </w:hyperlink>
    </w:p>
    <w:p w14:paraId="5450B05D" w14:textId="77777777" w:rsidR="004C4B7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p>
    <w:p w14:paraId="0C0F650C" w14:textId="77777777" w:rsidR="00F34B11" w:rsidRPr="00EE410F" w:rsidRDefault="00F34B11"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p>
    <w:p w14:paraId="368ABA60"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b/>
          <w:color w:val="000000"/>
          <w:sz w:val="20"/>
          <w:szCs w:val="20"/>
        </w:rPr>
      </w:pPr>
      <w:r w:rsidRPr="00EE410F">
        <w:rPr>
          <w:rFonts w:ascii="Arial" w:eastAsia="Arial" w:hAnsi="Arial" w:cs="Arial"/>
          <w:b/>
          <w:color w:val="000000"/>
          <w:sz w:val="20"/>
          <w:szCs w:val="20"/>
        </w:rPr>
        <w:t>Social</w:t>
      </w:r>
    </w:p>
    <w:p w14:paraId="031CBF82"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color w:val="000000"/>
          <w:sz w:val="20"/>
          <w:szCs w:val="20"/>
        </w:rPr>
        <w:t>FB museirealitorino</w:t>
      </w:r>
    </w:p>
    <w:p w14:paraId="00EB8E69"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color w:val="000000"/>
          <w:sz w:val="20"/>
          <w:szCs w:val="20"/>
        </w:rPr>
        <w:t>IG museirealitorino</w:t>
      </w:r>
    </w:p>
    <w:p w14:paraId="67C2FDC1"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color w:val="000000"/>
          <w:sz w:val="20"/>
          <w:szCs w:val="20"/>
        </w:rPr>
        <w:t>TW MuseiRealiTo</w:t>
      </w:r>
    </w:p>
    <w:p w14:paraId="3E8DBB03"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p>
    <w:p w14:paraId="5E4C2A05" w14:textId="24EC14EE"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b/>
          <w:color w:val="000000"/>
          <w:sz w:val="20"/>
          <w:szCs w:val="20"/>
          <w:u w:val="single"/>
        </w:rPr>
        <w:t>Ufficio stampa</w:t>
      </w:r>
    </w:p>
    <w:p w14:paraId="2AF4EA0B" w14:textId="77777777" w:rsidR="004C4B7F" w:rsidRPr="00EE410F" w:rsidRDefault="004C4B7F" w:rsidP="004C4B7F">
      <w:pPr>
        <w:pBdr>
          <w:top w:val="nil"/>
          <w:left w:val="nil"/>
          <w:bottom w:val="nil"/>
          <w:right w:val="nil"/>
          <w:between w:val="nil"/>
        </w:pBdr>
        <w:shd w:val="clear" w:color="auto" w:fill="FFFFFF"/>
        <w:spacing w:line="254" w:lineRule="auto"/>
        <w:jc w:val="both"/>
        <w:rPr>
          <w:rFonts w:ascii="Arial" w:eastAsia="Arial" w:hAnsi="Arial" w:cs="Arial"/>
          <w:color w:val="000000"/>
          <w:sz w:val="20"/>
          <w:szCs w:val="20"/>
        </w:rPr>
      </w:pPr>
      <w:r w:rsidRPr="00EE410F">
        <w:rPr>
          <w:rFonts w:ascii="Arial" w:eastAsia="Arial" w:hAnsi="Arial" w:cs="Arial"/>
          <w:b/>
          <w:color w:val="000000"/>
          <w:sz w:val="20"/>
          <w:szCs w:val="20"/>
        </w:rPr>
        <w:t>CLP Relazioni Pubbliche</w:t>
      </w:r>
    </w:p>
    <w:p w14:paraId="17CA5060" w14:textId="45DC62EC" w:rsidR="004C4B7F" w:rsidRPr="00EE410F" w:rsidRDefault="00F34B11" w:rsidP="00647B60">
      <w:pPr>
        <w:pBdr>
          <w:top w:val="nil"/>
          <w:left w:val="nil"/>
          <w:bottom w:val="nil"/>
          <w:right w:val="nil"/>
          <w:between w:val="nil"/>
        </w:pBdr>
        <w:shd w:val="clear" w:color="auto" w:fill="FFFFFF"/>
        <w:spacing w:line="254" w:lineRule="auto"/>
        <w:jc w:val="both"/>
        <w:rPr>
          <w:rFonts w:ascii="Arial" w:hAnsi="Arial" w:cs="Arial"/>
          <w:sz w:val="20"/>
          <w:szCs w:val="20"/>
        </w:rPr>
      </w:pPr>
      <w:r w:rsidRPr="00F34B11">
        <w:rPr>
          <w:rFonts w:ascii="Arial" w:eastAsia="Arial" w:hAnsi="Arial" w:cs="Arial"/>
          <w:bCs/>
          <w:color w:val="000000"/>
          <w:sz w:val="20"/>
          <w:szCs w:val="20"/>
        </w:rPr>
        <w:t xml:space="preserve">Clara Cervia | tel. +39.02.36755700 | </w:t>
      </w:r>
      <w:bookmarkStart w:id="2" w:name="_Hlk162337666"/>
      <w:r w:rsidRPr="00F34B11">
        <w:rPr>
          <w:rFonts w:ascii="Arial" w:eastAsia="Arial" w:hAnsi="Arial" w:cs="Arial"/>
          <w:bCs/>
          <w:color w:val="000000"/>
          <w:sz w:val="20"/>
          <w:szCs w:val="20"/>
        </w:rPr>
        <w:t xml:space="preserve">M. +39.333.9125684 </w:t>
      </w:r>
      <w:bookmarkEnd w:id="2"/>
      <w:r w:rsidRPr="00F34B11">
        <w:rPr>
          <w:rFonts w:ascii="Arial" w:eastAsia="Arial" w:hAnsi="Arial" w:cs="Arial"/>
          <w:bCs/>
          <w:color w:val="000000"/>
          <w:sz w:val="20"/>
          <w:szCs w:val="20"/>
        </w:rPr>
        <w:t xml:space="preserve">| </w:t>
      </w:r>
      <w:hyperlink r:id="rId14" w:history="1">
        <w:r w:rsidRPr="00F34B11">
          <w:rPr>
            <w:rStyle w:val="Collegamentoipertestuale"/>
            <w:rFonts w:ascii="Arial" w:eastAsia="Arial" w:hAnsi="Arial" w:cs="Arial"/>
            <w:bCs/>
            <w:sz w:val="20"/>
            <w:szCs w:val="20"/>
          </w:rPr>
          <w:t xml:space="preserve">clara.cervia@clp1968.it </w:t>
        </w:r>
      </w:hyperlink>
      <w:r w:rsidR="004C4B7F" w:rsidRPr="00EE410F">
        <w:rPr>
          <w:rFonts w:ascii="Arial" w:eastAsia="Arial" w:hAnsi="Arial" w:cs="Arial"/>
          <w:color w:val="000000"/>
          <w:sz w:val="20"/>
          <w:szCs w:val="20"/>
        </w:rPr>
        <w:t xml:space="preserve">| </w:t>
      </w:r>
      <w:hyperlink r:id="rId15">
        <w:r w:rsidR="004C4B7F" w:rsidRPr="00EE410F">
          <w:rPr>
            <w:rFonts w:ascii="Arial" w:eastAsia="Arial" w:hAnsi="Arial" w:cs="Arial"/>
            <w:color w:val="0563C1"/>
            <w:sz w:val="20"/>
            <w:szCs w:val="20"/>
            <w:u w:val="single"/>
          </w:rPr>
          <w:t>www.clp1968.it</w:t>
        </w:r>
      </w:hyperlink>
    </w:p>
    <w:sectPr w:rsidR="004C4B7F" w:rsidRPr="00EE410F" w:rsidSect="005A0192">
      <w:headerReference w:type="first" r:id="rId16"/>
      <w:pgSz w:w="11906" w:h="16838"/>
      <w:pgMar w:top="1417" w:right="1134"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C9212" w14:textId="77777777" w:rsidR="00FC1C39" w:rsidRDefault="00FC1C39" w:rsidP="00DF432C">
      <w:r>
        <w:separator/>
      </w:r>
    </w:p>
  </w:endnote>
  <w:endnote w:type="continuationSeparator" w:id="0">
    <w:p w14:paraId="0B0581C8" w14:textId="77777777" w:rsidR="00FC1C39" w:rsidRDefault="00FC1C39" w:rsidP="00DF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09AE8" w14:textId="77777777" w:rsidR="00FC1C39" w:rsidRDefault="00FC1C39" w:rsidP="00DF432C">
      <w:r>
        <w:separator/>
      </w:r>
    </w:p>
  </w:footnote>
  <w:footnote w:type="continuationSeparator" w:id="0">
    <w:p w14:paraId="2A1C9546" w14:textId="77777777" w:rsidR="00FC1C39" w:rsidRDefault="00FC1C39" w:rsidP="00DF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39A42" w14:textId="297CF394" w:rsidR="005A0192" w:rsidRDefault="005A0192">
    <w:pPr>
      <w:pStyle w:val="Intestazione"/>
    </w:pPr>
    <w:r>
      <w:rPr>
        <w:noProof/>
        <w14:textOutline w14:w="0" w14:cap="flat" w14:cmpd="sng" w14:algn="ctr">
          <w14:noFill/>
          <w14:prstDash w14:val="solid"/>
          <w14:bevel/>
        </w14:textOutline>
      </w:rPr>
      <w:drawing>
        <wp:anchor distT="0" distB="0" distL="114300" distR="114300" simplePos="0" relativeHeight="251658752" behindDoc="0" locked="0" layoutInCell="1" allowOverlap="1" wp14:anchorId="39994BFC" wp14:editId="3D4CE446">
          <wp:simplePos x="0" y="0"/>
          <wp:positionH relativeFrom="margin">
            <wp:align>right</wp:align>
          </wp:positionH>
          <wp:positionV relativeFrom="paragraph">
            <wp:posOffset>-167005</wp:posOffset>
          </wp:positionV>
          <wp:extent cx="6120130" cy="103568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5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202E1"/>
    <w:multiLevelType w:val="hybridMultilevel"/>
    <w:tmpl w:val="76B687AE"/>
    <w:lvl w:ilvl="0" w:tplc="FFFFFFFF">
      <w:start w:val="1"/>
      <w:numFmt w:val="upperRoman"/>
      <w:lvlText w:val="%1."/>
      <w:lvlJc w:val="left"/>
      <w:pPr>
        <w:ind w:left="108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E3110B4"/>
    <w:multiLevelType w:val="hybridMultilevel"/>
    <w:tmpl w:val="76B687AE"/>
    <w:lvl w:ilvl="0" w:tplc="1D521AF4">
      <w:start w:val="1"/>
      <w:numFmt w:val="upperRoman"/>
      <w:lvlText w:val="%1."/>
      <w:lvlJc w:val="left"/>
      <w:pPr>
        <w:ind w:left="1080" w:hanging="72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5345372A"/>
    <w:multiLevelType w:val="hybridMultilevel"/>
    <w:tmpl w:val="76B687AE"/>
    <w:lvl w:ilvl="0" w:tplc="FFFFFFFF">
      <w:start w:val="1"/>
      <w:numFmt w:val="upperRoman"/>
      <w:lvlText w:val="%1."/>
      <w:lvlJc w:val="left"/>
      <w:pPr>
        <w:ind w:left="108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68F43E9"/>
    <w:multiLevelType w:val="hybridMultilevel"/>
    <w:tmpl w:val="08AC3324"/>
    <w:lvl w:ilvl="0" w:tplc="0410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E1"/>
    <w:rsid w:val="00006354"/>
    <w:rsid w:val="00014063"/>
    <w:rsid w:val="00035F99"/>
    <w:rsid w:val="00041E34"/>
    <w:rsid w:val="00042E05"/>
    <w:rsid w:val="000437DA"/>
    <w:rsid w:val="00050E34"/>
    <w:rsid w:val="000610CF"/>
    <w:rsid w:val="00062571"/>
    <w:rsid w:val="0006733E"/>
    <w:rsid w:val="00076942"/>
    <w:rsid w:val="00086701"/>
    <w:rsid w:val="000A0277"/>
    <w:rsid w:val="000A5924"/>
    <w:rsid w:val="000B04D5"/>
    <w:rsid w:val="000B3215"/>
    <w:rsid w:val="000B523A"/>
    <w:rsid w:val="000C04CB"/>
    <w:rsid w:val="000C33BD"/>
    <w:rsid w:val="000C69E4"/>
    <w:rsid w:val="000D5ADA"/>
    <w:rsid w:val="000E0B52"/>
    <w:rsid w:val="000E2D67"/>
    <w:rsid w:val="000F0B70"/>
    <w:rsid w:val="00112046"/>
    <w:rsid w:val="00161865"/>
    <w:rsid w:val="00182A51"/>
    <w:rsid w:val="00193D27"/>
    <w:rsid w:val="00196D00"/>
    <w:rsid w:val="001B1A2A"/>
    <w:rsid w:val="001B2040"/>
    <w:rsid w:val="001B39B5"/>
    <w:rsid w:val="001B6457"/>
    <w:rsid w:val="001C26A2"/>
    <w:rsid w:val="001C427B"/>
    <w:rsid w:val="001D0077"/>
    <w:rsid w:val="001D26E3"/>
    <w:rsid w:val="001E05DF"/>
    <w:rsid w:val="001F5DAE"/>
    <w:rsid w:val="002010CC"/>
    <w:rsid w:val="002106F5"/>
    <w:rsid w:val="00217E9C"/>
    <w:rsid w:val="002215DC"/>
    <w:rsid w:val="00221EBD"/>
    <w:rsid w:val="00243035"/>
    <w:rsid w:val="002439F2"/>
    <w:rsid w:val="00256D6F"/>
    <w:rsid w:val="00270F93"/>
    <w:rsid w:val="00271461"/>
    <w:rsid w:val="00271882"/>
    <w:rsid w:val="0028180B"/>
    <w:rsid w:val="00285DC6"/>
    <w:rsid w:val="00292842"/>
    <w:rsid w:val="00297031"/>
    <w:rsid w:val="002A1BDA"/>
    <w:rsid w:val="002B5847"/>
    <w:rsid w:val="002C71A6"/>
    <w:rsid w:val="002D1D00"/>
    <w:rsid w:val="002D7CEB"/>
    <w:rsid w:val="00303550"/>
    <w:rsid w:val="00303A7C"/>
    <w:rsid w:val="00310987"/>
    <w:rsid w:val="00310B07"/>
    <w:rsid w:val="003119CB"/>
    <w:rsid w:val="003221D7"/>
    <w:rsid w:val="00326FDE"/>
    <w:rsid w:val="00333329"/>
    <w:rsid w:val="00340EFC"/>
    <w:rsid w:val="003458BA"/>
    <w:rsid w:val="003523C2"/>
    <w:rsid w:val="0035404B"/>
    <w:rsid w:val="00367F27"/>
    <w:rsid w:val="003E1B78"/>
    <w:rsid w:val="003E3E7A"/>
    <w:rsid w:val="003E5F3F"/>
    <w:rsid w:val="00404049"/>
    <w:rsid w:val="004074A7"/>
    <w:rsid w:val="00407EEE"/>
    <w:rsid w:val="0041315A"/>
    <w:rsid w:val="00423CED"/>
    <w:rsid w:val="00430168"/>
    <w:rsid w:val="00445AE4"/>
    <w:rsid w:val="00455BD7"/>
    <w:rsid w:val="00461783"/>
    <w:rsid w:val="00482411"/>
    <w:rsid w:val="00493C03"/>
    <w:rsid w:val="004B0C22"/>
    <w:rsid w:val="004B223E"/>
    <w:rsid w:val="004B33E1"/>
    <w:rsid w:val="004B3D1D"/>
    <w:rsid w:val="004B4A9B"/>
    <w:rsid w:val="004C1370"/>
    <w:rsid w:val="004C4B7F"/>
    <w:rsid w:val="004C7A07"/>
    <w:rsid w:val="004D1C45"/>
    <w:rsid w:val="004F0EEC"/>
    <w:rsid w:val="005021B3"/>
    <w:rsid w:val="005038D6"/>
    <w:rsid w:val="0050412F"/>
    <w:rsid w:val="0051732C"/>
    <w:rsid w:val="00542351"/>
    <w:rsid w:val="005439A1"/>
    <w:rsid w:val="00544696"/>
    <w:rsid w:val="0054627F"/>
    <w:rsid w:val="00547F37"/>
    <w:rsid w:val="005535DF"/>
    <w:rsid w:val="0055699F"/>
    <w:rsid w:val="005615F5"/>
    <w:rsid w:val="00582808"/>
    <w:rsid w:val="005858DD"/>
    <w:rsid w:val="00586D46"/>
    <w:rsid w:val="0059224C"/>
    <w:rsid w:val="0059779D"/>
    <w:rsid w:val="005A0192"/>
    <w:rsid w:val="005A30D7"/>
    <w:rsid w:val="005A4576"/>
    <w:rsid w:val="005B0275"/>
    <w:rsid w:val="005C3E9B"/>
    <w:rsid w:val="005C5485"/>
    <w:rsid w:val="005D2AD6"/>
    <w:rsid w:val="005D36F1"/>
    <w:rsid w:val="005D5722"/>
    <w:rsid w:val="005F0275"/>
    <w:rsid w:val="00605049"/>
    <w:rsid w:val="00621314"/>
    <w:rsid w:val="006315F6"/>
    <w:rsid w:val="006319A0"/>
    <w:rsid w:val="006361A5"/>
    <w:rsid w:val="00637ABA"/>
    <w:rsid w:val="00644759"/>
    <w:rsid w:val="00647B60"/>
    <w:rsid w:val="00687C09"/>
    <w:rsid w:val="006B20C0"/>
    <w:rsid w:val="006F0D98"/>
    <w:rsid w:val="006F4260"/>
    <w:rsid w:val="006F6E0C"/>
    <w:rsid w:val="00704C25"/>
    <w:rsid w:val="0075281C"/>
    <w:rsid w:val="00770D78"/>
    <w:rsid w:val="00785DDC"/>
    <w:rsid w:val="0079413B"/>
    <w:rsid w:val="00794DB6"/>
    <w:rsid w:val="00794F39"/>
    <w:rsid w:val="007A043A"/>
    <w:rsid w:val="007A1DBA"/>
    <w:rsid w:val="007C13D3"/>
    <w:rsid w:val="007C2D48"/>
    <w:rsid w:val="007C6048"/>
    <w:rsid w:val="007C774C"/>
    <w:rsid w:val="007E642F"/>
    <w:rsid w:val="007F2F8F"/>
    <w:rsid w:val="00822222"/>
    <w:rsid w:val="00822818"/>
    <w:rsid w:val="00827289"/>
    <w:rsid w:val="008341C4"/>
    <w:rsid w:val="00845E7F"/>
    <w:rsid w:val="00877412"/>
    <w:rsid w:val="0088690E"/>
    <w:rsid w:val="008B0DB6"/>
    <w:rsid w:val="008C30AB"/>
    <w:rsid w:val="008D17C0"/>
    <w:rsid w:val="008E7985"/>
    <w:rsid w:val="008F42D9"/>
    <w:rsid w:val="008F4FC4"/>
    <w:rsid w:val="00917FB9"/>
    <w:rsid w:val="0097384C"/>
    <w:rsid w:val="00996A52"/>
    <w:rsid w:val="009D248D"/>
    <w:rsid w:val="009F0ADB"/>
    <w:rsid w:val="009F5ED9"/>
    <w:rsid w:val="00A440CE"/>
    <w:rsid w:val="00A56291"/>
    <w:rsid w:val="00A611B5"/>
    <w:rsid w:val="00A70194"/>
    <w:rsid w:val="00A8605D"/>
    <w:rsid w:val="00A97C6D"/>
    <w:rsid w:val="00AA2ECC"/>
    <w:rsid w:val="00AA37B2"/>
    <w:rsid w:val="00AA7F09"/>
    <w:rsid w:val="00AB0D2A"/>
    <w:rsid w:val="00AB53F5"/>
    <w:rsid w:val="00AD599C"/>
    <w:rsid w:val="00AE00CB"/>
    <w:rsid w:val="00AF30FB"/>
    <w:rsid w:val="00AF4703"/>
    <w:rsid w:val="00B004E8"/>
    <w:rsid w:val="00B06DD5"/>
    <w:rsid w:val="00B12BCF"/>
    <w:rsid w:val="00B2364B"/>
    <w:rsid w:val="00B26BF2"/>
    <w:rsid w:val="00B35805"/>
    <w:rsid w:val="00B468CF"/>
    <w:rsid w:val="00B4717F"/>
    <w:rsid w:val="00B63E13"/>
    <w:rsid w:val="00B73C18"/>
    <w:rsid w:val="00B77B3B"/>
    <w:rsid w:val="00B80DE2"/>
    <w:rsid w:val="00B9074E"/>
    <w:rsid w:val="00BA5C72"/>
    <w:rsid w:val="00BC46EF"/>
    <w:rsid w:val="00BD081B"/>
    <w:rsid w:val="00BD5DEC"/>
    <w:rsid w:val="00BE5D72"/>
    <w:rsid w:val="00C061D0"/>
    <w:rsid w:val="00C26E2F"/>
    <w:rsid w:val="00C34DD9"/>
    <w:rsid w:val="00C407A4"/>
    <w:rsid w:val="00C41229"/>
    <w:rsid w:val="00C4225C"/>
    <w:rsid w:val="00C455EC"/>
    <w:rsid w:val="00C77AB3"/>
    <w:rsid w:val="00C80621"/>
    <w:rsid w:val="00C94CA7"/>
    <w:rsid w:val="00CA4906"/>
    <w:rsid w:val="00CA69F0"/>
    <w:rsid w:val="00CB2975"/>
    <w:rsid w:val="00CD23EA"/>
    <w:rsid w:val="00CD414B"/>
    <w:rsid w:val="00CE0E87"/>
    <w:rsid w:val="00CE765A"/>
    <w:rsid w:val="00D0640C"/>
    <w:rsid w:val="00D2735E"/>
    <w:rsid w:val="00D27729"/>
    <w:rsid w:val="00D30747"/>
    <w:rsid w:val="00D408A2"/>
    <w:rsid w:val="00D44A15"/>
    <w:rsid w:val="00D46A8E"/>
    <w:rsid w:val="00D67B5D"/>
    <w:rsid w:val="00D70B73"/>
    <w:rsid w:val="00D76DE8"/>
    <w:rsid w:val="00DA1650"/>
    <w:rsid w:val="00DB360C"/>
    <w:rsid w:val="00DF432C"/>
    <w:rsid w:val="00E0209C"/>
    <w:rsid w:val="00E0237A"/>
    <w:rsid w:val="00E121C7"/>
    <w:rsid w:val="00E163CD"/>
    <w:rsid w:val="00E37FA1"/>
    <w:rsid w:val="00E41C82"/>
    <w:rsid w:val="00E61210"/>
    <w:rsid w:val="00E61606"/>
    <w:rsid w:val="00E73B32"/>
    <w:rsid w:val="00E75939"/>
    <w:rsid w:val="00E86E0A"/>
    <w:rsid w:val="00E936BA"/>
    <w:rsid w:val="00EA0310"/>
    <w:rsid w:val="00EA6B08"/>
    <w:rsid w:val="00EC0412"/>
    <w:rsid w:val="00EC18EF"/>
    <w:rsid w:val="00EC1986"/>
    <w:rsid w:val="00EC2DEF"/>
    <w:rsid w:val="00EC5F14"/>
    <w:rsid w:val="00EC6438"/>
    <w:rsid w:val="00EC76FF"/>
    <w:rsid w:val="00EE410F"/>
    <w:rsid w:val="00EF2D79"/>
    <w:rsid w:val="00F0684D"/>
    <w:rsid w:val="00F3112D"/>
    <w:rsid w:val="00F335CB"/>
    <w:rsid w:val="00F34B11"/>
    <w:rsid w:val="00F3679C"/>
    <w:rsid w:val="00F50175"/>
    <w:rsid w:val="00F543E0"/>
    <w:rsid w:val="00F62A37"/>
    <w:rsid w:val="00F71EB7"/>
    <w:rsid w:val="00F91D4C"/>
    <w:rsid w:val="00F966E1"/>
    <w:rsid w:val="00FA2877"/>
    <w:rsid w:val="00FC1C39"/>
    <w:rsid w:val="00FD55D2"/>
    <w:rsid w:val="00FD73AF"/>
    <w:rsid w:val="00FE1AD9"/>
    <w:rsid w:val="00FF167F"/>
    <w:rsid w:val="00FF7B93"/>
    <w:rsid w:val="08D7EAE9"/>
    <w:rsid w:val="23933599"/>
    <w:rsid w:val="27D40543"/>
    <w:rsid w:val="2F1582F9"/>
    <w:rsid w:val="3716C4D3"/>
    <w:rsid w:val="3B48DCB6"/>
    <w:rsid w:val="61256745"/>
    <w:rsid w:val="714897BD"/>
    <w:rsid w:val="714BCB95"/>
    <w:rsid w:val="72278E2A"/>
    <w:rsid w:val="7E2D2B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857EF"/>
  <w15:chartTrackingRefBased/>
  <w15:docId w15:val="{EC0CD17F-6DAB-4B51-8F05-4DC2756A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66E1"/>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66E1"/>
    <w:pPr>
      <w:ind w:left="720"/>
      <w:contextualSpacing/>
    </w:pPr>
  </w:style>
  <w:style w:type="paragraph" w:styleId="Intestazione">
    <w:name w:val="header"/>
    <w:basedOn w:val="Normale"/>
    <w:link w:val="IntestazioneCarattere"/>
    <w:uiPriority w:val="99"/>
    <w:unhideWhenUsed/>
    <w:rsid w:val="00DF432C"/>
    <w:pPr>
      <w:tabs>
        <w:tab w:val="center" w:pos="4819"/>
        <w:tab w:val="right" w:pos="9638"/>
      </w:tabs>
    </w:pPr>
  </w:style>
  <w:style w:type="character" w:customStyle="1" w:styleId="IntestazioneCarattere">
    <w:name w:val="Intestazione Carattere"/>
    <w:basedOn w:val="Carpredefinitoparagrafo"/>
    <w:link w:val="Intestazione"/>
    <w:uiPriority w:val="99"/>
    <w:rsid w:val="00DF432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DF432C"/>
    <w:pPr>
      <w:tabs>
        <w:tab w:val="center" w:pos="4819"/>
        <w:tab w:val="right" w:pos="9638"/>
      </w:tabs>
    </w:pPr>
  </w:style>
  <w:style w:type="character" w:customStyle="1" w:styleId="PidipaginaCarattere">
    <w:name w:val="Piè di pagina Carattere"/>
    <w:basedOn w:val="Carpredefinitoparagrafo"/>
    <w:link w:val="Pidipagina"/>
    <w:uiPriority w:val="99"/>
    <w:rsid w:val="00DF432C"/>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EE410F"/>
    <w:rPr>
      <w:color w:val="0563C1" w:themeColor="hyperlink"/>
      <w:u w:val="single"/>
    </w:rPr>
  </w:style>
  <w:style w:type="character" w:customStyle="1" w:styleId="Menzionenonrisolta1">
    <w:name w:val="Menzione non risolta1"/>
    <w:basedOn w:val="Carpredefinitoparagrafo"/>
    <w:uiPriority w:val="99"/>
    <w:semiHidden/>
    <w:unhideWhenUsed/>
    <w:rsid w:val="00EE410F"/>
    <w:rPr>
      <w:color w:val="605E5C"/>
      <w:shd w:val="clear" w:color="auto" w:fill="E1DFDD"/>
    </w:rPr>
  </w:style>
  <w:style w:type="paragraph" w:styleId="Revisione">
    <w:name w:val="Revision"/>
    <w:hidden/>
    <w:uiPriority w:val="99"/>
    <w:semiHidden/>
    <w:rsid w:val="00AA37B2"/>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6F4260"/>
    <w:rPr>
      <w:b/>
      <w:bCs/>
    </w:rPr>
  </w:style>
  <w:style w:type="character" w:customStyle="1" w:styleId="Menzionenonrisolta2">
    <w:name w:val="Menzione non risolta2"/>
    <w:basedOn w:val="Carpredefinitoparagrafo"/>
    <w:uiPriority w:val="99"/>
    <w:semiHidden/>
    <w:unhideWhenUsed/>
    <w:rsid w:val="002D7CEB"/>
    <w:rPr>
      <w:color w:val="605E5C"/>
      <w:shd w:val="clear" w:color="auto" w:fill="E1DFDD"/>
    </w:rPr>
  </w:style>
  <w:style w:type="character" w:customStyle="1" w:styleId="Menzionenonrisolta3">
    <w:name w:val="Menzione non risolta3"/>
    <w:basedOn w:val="Carpredefinitoparagrafo"/>
    <w:uiPriority w:val="99"/>
    <w:semiHidden/>
    <w:unhideWhenUsed/>
    <w:rsid w:val="00F34B11"/>
    <w:rPr>
      <w:color w:val="605E5C"/>
      <w:shd w:val="clear" w:color="auto" w:fill="E1DFDD"/>
    </w:rPr>
  </w:style>
  <w:style w:type="character" w:customStyle="1" w:styleId="Menzionenonrisolta4">
    <w:name w:val="Menzione non risolta4"/>
    <w:basedOn w:val="Carpredefinitoparagrafo"/>
    <w:uiPriority w:val="99"/>
    <w:semiHidden/>
    <w:unhideWhenUsed/>
    <w:rsid w:val="00201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53260">
      <w:bodyDiv w:val="1"/>
      <w:marLeft w:val="0"/>
      <w:marRight w:val="0"/>
      <w:marTop w:val="0"/>
      <w:marBottom w:val="0"/>
      <w:divBdr>
        <w:top w:val="none" w:sz="0" w:space="0" w:color="auto"/>
        <w:left w:val="none" w:sz="0" w:space="0" w:color="auto"/>
        <w:bottom w:val="none" w:sz="0" w:space="0" w:color="auto"/>
        <w:right w:val="none" w:sz="0" w:space="0" w:color="auto"/>
      </w:divBdr>
    </w:div>
    <w:div w:id="560481266">
      <w:bodyDiv w:val="1"/>
      <w:marLeft w:val="0"/>
      <w:marRight w:val="0"/>
      <w:marTop w:val="0"/>
      <w:marBottom w:val="0"/>
      <w:divBdr>
        <w:top w:val="none" w:sz="0" w:space="0" w:color="auto"/>
        <w:left w:val="none" w:sz="0" w:space="0" w:color="auto"/>
        <w:bottom w:val="none" w:sz="0" w:space="0" w:color="auto"/>
        <w:right w:val="none" w:sz="0" w:space="0" w:color="auto"/>
      </w:divBdr>
    </w:div>
    <w:div w:id="623849815">
      <w:bodyDiv w:val="1"/>
      <w:marLeft w:val="0"/>
      <w:marRight w:val="0"/>
      <w:marTop w:val="0"/>
      <w:marBottom w:val="0"/>
      <w:divBdr>
        <w:top w:val="none" w:sz="0" w:space="0" w:color="auto"/>
        <w:left w:val="none" w:sz="0" w:space="0" w:color="auto"/>
        <w:bottom w:val="none" w:sz="0" w:space="0" w:color="auto"/>
        <w:right w:val="none" w:sz="0" w:space="0" w:color="auto"/>
      </w:divBdr>
    </w:div>
    <w:div w:id="709306811">
      <w:bodyDiv w:val="1"/>
      <w:marLeft w:val="0"/>
      <w:marRight w:val="0"/>
      <w:marTop w:val="0"/>
      <w:marBottom w:val="0"/>
      <w:divBdr>
        <w:top w:val="none" w:sz="0" w:space="0" w:color="auto"/>
        <w:left w:val="none" w:sz="0" w:space="0" w:color="auto"/>
        <w:bottom w:val="none" w:sz="0" w:space="0" w:color="auto"/>
        <w:right w:val="none" w:sz="0" w:space="0" w:color="auto"/>
      </w:divBdr>
    </w:div>
    <w:div w:id="772747496">
      <w:bodyDiv w:val="1"/>
      <w:marLeft w:val="0"/>
      <w:marRight w:val="0"/>
      <w:marTop w:val="0"/>
      <w:marBottom w:val="0"/>
      <w:divBdr>
        <w:top w:val="none" w:sz="0" w:space="0" w:color="auto"/>
        <w:left w:val="none" w:sz="0" w:space="0" w:color="auto"/>
        <w:bottom w:val="none" w:sz="0" w:space="0" w:color="auto"/>
        <w:right w:val="none" w:sz="0" w:space="0" w:color="auto"/>
      </w:divBdr>
    </w:div>
    <w:div w:id="844436886">
      <w:bodyDiv w:val="1"/>
      <w:marLeft w:val="0"/>
      <w:marRight w:val="0"/>
      <w:marTop w:val="0"/>
      <w:marBottom w:val="0"/>
      <w:divBdr>
        <w:top w:val="none" w:sz="0" w:space="0" w:color="auto"/>
        <w:left w:val="none" w:sz="0" w:space="0" w:color="auto"/>
        <w:bottom w:val="none" w:sz="0" w:space="0" w:color="auto"/>
        <w:right w:val="none" w:sz="0" w:space="0" w:color="auto"/>
      </w:divBdr>
    </w:div>
    <w:div w:id="1213611649">
      <w:bodyDiv w:val="1"/>
      <w:marLeft w:val="0"/>
      <w:marRight w:val="0"/>
      <w:marTop w:val="0"/>
      <w:marBottom w:val="0"/>
      <w:divBdr>
        <w:top w:val="none" w:sz="0" w:space="0" w:color="auto"/>
        <w:left w:val="none" w:sz="0" w:space="0" w:color="auto"/>
        <w:bottom w:val="none" w:sz="0" w:space="0" w:color="auto"/>
        <w:right w:val="none" w:sz="0" w:space="0" w:color="auto"/>
      </w:divBdr>
    </w:div>
    <w:div w:id="1438677162">
      <w:bodyDiv w:val="1"/>
      <w:marLeft w:val="0"/>
      <w:marRight w:val="0"/>
      <w:marTop w:val="0"/>
      <w:marBottom w:val="0"/>
      <w:divBdr>
        <w:top w:val="none" w:sz="0" w:space="0" w:color="auto"/>
        <w:left w:val="none" w:sz="0" w:space="0" w:color="auto"/>
        <w:bottom w:val="none" w:sz="0" w:space="0" w:color="auto"/>
        <w:right w:val="none" w:sz="0" w:space="0" w:color="auto"/>
      </w:divBdr>
    </w:div>
    <w:div w:id="1582447868">
      <w:bodyDiv w:val="1"/>
      <w:marLeft w:val="0"/>
      <w:marRight w:val="0"/>
      <w:marTop w:val="0"/>
      <w:marBottom w:val="0"/>
      <w:divBdr>
        <w:top w:val="none" w:sz="0" w:space="0" w:color="auto"/>
        <w:left w:val="none" w:sz="0" w:space="0" w:color="auto"/>
        <w:bottom w:val="none" w:sz="0" w:space="0" w:color="auto"/>
        <w:right w:val="none" w:sz="0" w:space="0" w:color="auto"/>
      </w:divBdr>
      <w:divsChild>
        <w:div w:id="1860197714">
          <w:marLeft w:val="0"/>
          <w:marRight w:val="0"/>
          <w:marTop w:val="0"/>
          <w:marBottom w:val="0"/>
          <w:divBdr>
            <w:top w:val="none" w:sz="0" w:space="0" w:color="auto"/>
            <w:left w:val="none" w:sz="0" w:space="0" w:color="auto"/>
            <w:bottom w:val="none" w:sz="0" w:space="0" w:color="auto"/>
            <w:right w:val="none" w:sz="0" w:space="0" w:color="auto"/>
          </w:divBdr>
        </w:div>
        <w:div w:id="175653305">
          <w:marLeft w:val="0"/>
          <w:marRight w:val="0"/>
          <w:marTop w:val="0"/>
          <w:marBottom w:val="0"/>
          <w:divBdr>
            <w:top w:val="none" w:sz="0" w:space="0" w:color="auto"/>
            <w:left w:val="none" w:sz="0" w:space="0" w:color="auto"/>
            <w:bottom w:val="none" w:sz="0" w:space="0" w:color="auto"/>
            <w:right w:val="none" w:sz="0" w:space="0" w:color="auto"/>
          </w:divBdr>
          <w:divsChild>
            <w:div w:id="1221138808">
              <w:marLeft w:val="0"/>
              <w:marRight w:val="0"/>
              <w:marTop w:val="0"/>
              <w:marBottom w:val="0"/>
              <w:divBdr>
                <w:top w:val="none" w:sz="0" w:space="0" w:color="auto"/>
                <w:left w:val="none" w:sz="0" w:space="0" w:color="auto"/>
                <w:bottom w:val="none" w:sz="0" w:space="0" w:color="auto"/>
                <w:right w:val="none" w:sz="0" w:space="0" w:color="auto"/>
              </w:divBdr>
            </w:div>
            <w:div w:id="220483078">
              <w:marLeft w:val="0"/>
              <w:marRight w:val="0"/>
              <w:marTop w:val="0"/>
              <w:marBottom w:val="0"/>
              <w:divBdr>
                <w:top w:val="none" w:sz="0" w:space="0" w:color="auto"/>
                <w:left w:val="none" w:sz="0" w:space="0" w:color="auto"/>
                <w:bottom w:val="none" w:sz="0" w:space="0" w:color="auto"/>
                <w:right w:val="none" w:sz="0" w:space="0" w:color="auto"/>
              </w:divBdr>
            </w:div>
            <w:div w:id="1283418680">
              <w:marLeft w:val="0"/>
              <w:marRight w:val="0"/>
              <w:marTop w:val="0"/>
              <w:marBottom w:val="0"/>
              <w:divBdr>
                <w:top w:val="none" w:sz="0" w:space="0" w:color="auto"/>
                <w:left w:val="none" w:sz="0" w:space="0" w:color="auto"/>
                <w:bottom w:val="none" w:sz="0" w:space="0" w:color="auto"/>
                <w:right w:val="none" w:sz="0" w:space="0" w:color="auto"/>
              </w:divBdr>
            </w:div>
            <w:div w:id="159781815">
              <w:marLeft w:val="0"/>
              <w:marRight w:val="0"/>
              <w:marTop w:val="0"/>
              <w:marBottom w:val="0"/>
              <w:divBdr>
                <w:top w:val="none" w:sz="0" w:space="0" w:color="auto"/>
                <w:left w:val="none" w:sz="0" w:space="0" w:color="auto"/>
                <w:bottom w:val="none" w:sz="0" w:space="0" w:color="auto"/>
                <w:right w:val="none" w:sz="0" w:space="0" w:color="auto"/>
              </w:divBdr>
            </w:div>
            <w:div w:id="1643657748">
              <w:marLeft w:val="0"/>
              <w:marRight w:val="0"/>
              <w:marTop w:val="0"/>
              <w:marBottom w:val="0"/>
              <w:divBdr>
                <w:top w:val="none" w:sz="0" w:space="0" w:color="auto"/>
                <w:left w:val="none" w:sz="0" w:space="0" w:color="auto"/>
                <w:bottom w:val="none" w:sz="0" w:space="0" w:color="auto"/>
                <w:right w:val="none" w:sz="0" w:space="0" w:color="auto"/>
              </w:divBdr>
            </w:div>
            <w:div w:id="6773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6508">
      <w:bodyDiv w:val="1"/>
      <w:marLeft w:val="0"/>
      <w:marRight w:val="0"/>
      <w:marTop w:val="0"/>
      <w:marBottom w:val="0"/>
      <w:divBdr>
        <w:top w:val="none" w:sz="0" w:space="0" w:color="auto"/>
        <w:left w:val="none" w:sz="0" w:space="0" w:color="auto"/>
        <w:bottom w:val="none" w:sz="0" w:space="0" w:color="auto"/>
        <w:right w:val="none" w:sz="0" w:space="0" w:color="auto"/>
      </w:divBdr>
    </w:div>
    <w:div w:id="1734424926">
      <w:bodyDiv w:val="1"/>
      <w:marLeft w:val="0"/>
      <w:marRight w:val="0"/>
      <w:marTop w:val="0"/>
      <w:marBottom w:val="0"/>
      <w:divBdr>
        <w:top w:val="none" w:sz="0" w:space="0" w:color="auto"/>
        <w:left w:val="none" w:sz="0" w:space="0" w:color="auto"/>
        <w:bottom w:val="none" w:sz="0" w:space="0" w:color="auto"/>
        <w:right w:val="none" w:sz="0" w:space="0" w:color="auto"/>
      </w:divBdr>
    </w:div>
    <w:div w:id="1930919653">
      <w:bodyDiv w:val="1"/>
      <w:marLeft w:val="0"/>
      <w:marRight w:val="0"/>
      <w:marTop w:val="0"/>
      <w:marBottom w:val="0"/>
      <w:divBdr>
        <w:top w:val="none" w:sz="0" w:space="0" w:color="auto"/>
        <w:left w:val="none" w:sz="0" w:space="0" w:color="auto"/>
        <w:bottom w:val="none" w:sz="0" w:space="0" w:color="auto"/>
        <w:right w:val="none" w:sz="0" w:space="0" w:color="auto"/>
      </w:divBdr>
    </w:div>
    <w:div w:id="1992129940">
      <w:bodyDiv w:val="1"/>
      <w:marLeft w:val="0"/>
      <w:marRight w:val="0"/>
      <w:marTop w:val="0"/>
      <w:marBottom w:val="0"/>
      <w:divBdr>
        <w:top w:val="none" w:sz="0" w:space="0" w:color="auto"/>
        <w:left w:val="none" w:sz="0" w:space="0" w:color="auto"/>
        <w:bottom w:val="none" w:sz="0" w:space="0" w:color="auto"/>
        <w:right w:val="none" w:sz="0" w:space="0" w:color="auto"/>
      </w:divBdr>
    </w:div>
    <w:div w:id="21077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r-to.eventi@cultura.gov.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useireali.beniculturali.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ghtproject.eu/it"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54BED-4DF1-471C-8CDC-0AF0C2F12132}">
  <ds:schemaRefs>
    <ds:schemaRef ds:uri="http://schemas.microsoft.com/office/2006/metadata/contentType"/>
    <ds:schemaRef ds:uri="http://schemas.microsoft.com/office/2006/metadata/properties/metaAttributes"/>
    <ds:schemaRef ds:uri="http://www.w3.org/2000/xmlns/"/>
    <ds:schemaRef ds:uri="http://www.w3.org/2001/XMLSchema"/>
    <ds:schemaRef ds:uri="e51cac17-9d3b-42cf-aa66-1c7ce94de299"/>
    <ds:schemaRef ds:uri="e6ae1104-2084-46c2-94e8-fb18143a54c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7421F-7D9B-4187-BA0D-6E58AF1AABD6}">
  <ds:schemaRefs>
    <ds:schemaRef ds:uri="http://schemas.microsoft.com/sharepoint/v3/contenttype/forms"/>
  </ds:schemaRefs>
</ds:datastoreItem>
</file>

<file path=customXml/itemProps3.xml><?xml version="1.0" encoding="utf-8"?>
<ds:datastoreItem xmlns:ds="http://schemas.openxmlformats.org/officeDocument/2006/customXml" ds:itemID="{9BC8E3C6-3921-41E4-815E-07051A2C4EB3}">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http://purl.org/dc/elements/1.1/"/>
    <ds:schemaRef ds:uri="e6ae1104-2084-46c2-94e8-fb18143a54c8"/>
    <ds:schemaRef ds:uri="e51cac17-9d3b-42cf-aa66-1c7ce94de299"/>
  </ds:schemaRefs>
</ds:datastoreItem>
</file>

<file path=customXml/itemProps4.xml><?xml version="1.0" encoding="utf-8"?>
<ds:datastoreItem xmlns:ds="http://schemas.openxmlformats.org/officeDocument/2006/customXml" ds:itemID="{C3B5DC26-8423-45FB-A0D4-74B1F36A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1397</Words>
  <Characters>7968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Office3MRTO</dc:creator>
  <cp:keywords/>
  <dc:description/>
  <cp:lastModifiedBy>TUZZOLINO BARBARA</cp:lastModifiedBy>
  <cp:revision>2</cp:revision>
  <cp:lastPrinted>2024-08-26T07:11:00Z</cp:lastPrinted>
  <dcterms:created xsi:type="dcterms:W3CDTF">2024-08-27T07:58:00Z</dcterms:created>
  <dcterms:modified xsi:type="dcterms:W3CDTF">2024-08-27T07:58:00Z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