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5971" w14:textId="3C03655B" w:rsidR="00321864" w:rsidRDefault="00321864" w:rsidP="00EA56FB">
      <w:pPr>
        <w:spacing w:after="0"/>
        <w:rPr>
          <w:rFonts w:ascii="Arial" w:hAnsi="Arial" w:cs="Arial"/>
        </w:rPr>
      </w:pPr>
    </w:p>
    <w:p w14:paraId="69541E4F" w14:textId="77777777" w:rsidR="001A23DD" w:rsidRDefault="001A23DD" w:rsidP="00EA56FB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8031EBB" w14:textId="1BA05BE3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aps/>
        </w:rPr>
      </w:pPr>
      <w:r w:rsidRPr="00DF71A2">
        <w:rPr>
          <w:rFonts w:ascii="Arial" w:hAnsi="Arial" w:cs="Arial"/>
          <w:b/>
          <w:bCs/>
          <w:i/>
          <w:iCs/>
          <w:caps/>
        </w:rPr>
        <w:t>Echi di Antichità: dalla penna al museo</w:t>
      </w:r>
    </w:p>
    <w:p w14:paraId="7ABEA03B" w14:textId="7C250777" w:rsidR="00DF71A2" w:rsidRDefault="00DF71A2" w:rsidP="00DF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</w:rPr>
      </w:pPr>
      <w:r w:rsidRPr="00DF71A2">
        <w:rPr>
          <w:rFonts w:ascii="Arial" w:hAnsi="Arial" w:cs="Arial"/>
          <w:b/>
          <w:bCs/>
          <w:caps/>
        </w:rPr>
        <w:t>Ciclo di conferenze per i 300 anni del Museo di Antichità</w:t>
      </w:r>
    </w:p>
    <w:p w14:paraId="339C6B60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</w:rPr>
      </w:pPr>
    </w:p>
    <w:p w14:paraId="7E15FAE4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470460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</w:rPr>
        <w:t>Per accompagnare la seconda parte dell’anno in cui si festeggia il Tricentenario della nascita del Museo di Antichità, i Musei Reali propongono un ciclo di incontri con grandi studiosi di antichistica e archeologia sui più recenti aggiornamenti in materia, laddove il dibattito archeologico e storico è più vivo. Partendo dalla penna di questi studiosi (e anzi, dai loro più recenti scritti), la teoria diventa materia tangibile attraverso le collezioni del museo che si ritrovano protagoniste o comparse in tali studi e con essi dialogano.</w:t>
      </w:r>
    </w:p>
    <w:p w14:paraId="3B7FA0FB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4F8950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</w:rPr>
        <w:t>Gli incontri potranno essere seguiti in diretta streaming.</w:t>
      </w:r>
    </w:p>
    <w:p w14:paraId="48538A85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F5DC98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</w:rPr>
        <w:t>Gli incontri avranno luogo da dicembre a marzo durante tutto il periodo invernale dei festeggiamenti del museo, con cadenza mensile. Verrà comunicato a breve il calendario definitivo.</w:t>
      </w:r>
    </w:p>
    <w:p w14:paraId="3E1C899D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D81011" w14:textId="77777777" w:rsidR="00DF71A2" w:rsidRPr="00DF71A2" w:rsidRDefault="00DF71A2" w:rsidP="00DF71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DF71A2">
        <w:rPr>
          <w:rFonts w:ascii="Arial" w:hAnsi="Arial" w:cs="Arial"/>
          <w:u w:val="single"/>
        </w:rPr>
        <w:t xml:space="preserve">6 </w:t>
      </w:r>
      <w:proofErr w:type="gramStart"/>
      <w:r w:rsidRPr="00DF71A2">
        <w:rPr>
          <w:rFonts w:ascii="Arial" w:hAnsi="Arial" w:cs="Arial"/>
          <w:u w:val="single"/>
        </w:rPr>
        <w:t>Dicembre</w:t>
      </w:r>
      <w:proofErr w:type="gramEnd"/>
      <w:r w:rsidRPr="00DF71A2">
        <w:rPr>
          <w:rFonts w:ascii="Arial" w:hAnsi="Arial" w:cs="Arial"/>
          <w:u w:val="single"/>
        </w:rPr>
        <w:t xml:space="preserve"> 2024</w:t>
      </w:r>
    </w:p>
    <w:p w14:paraId="66ED59AE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3A964B91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</w:rPr>
        <w:t>Presentazione del volume</w:t>
      </w:r>
    </w:p>
    <w:p w14:paraId="32DDCDF9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  <w:i/>
          <w:iCs/>
        </w:rPr>
        <w:t>Prima di Roma: Storia dell'Italia da Enea ad Annibale</w:t>
      </w:r>
      <w:r w:rsidRPr="00DF71A2">
        <w:rPr>
          <w:rFonts w:ascii="Arial" w:hAnsi="Arial" w:cs="Arial"/>
        </w:rPr>
        <w:t>, Mondadori, 2024</w:t>
      </w:r>
    </w:p>
    <w:p w14:paraId="02338A33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</w:rPr>
        <w:t>di</w:t>
      </w:r>
    </w:p>
    <w:p w14:paraId="0E49779C" w14:textId="01968601" w:rsidR="00DF71A2" w:rsidRPr="00056DB7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F71A2">
        <w:rPr>
          <w:rFonts w:ascii="Arial" w:hAnsi="Arial" w:cs="Arial"/>
          <w:b/>
          <w:bCs/>
        </w:rPr>
        <w:t xml:space="preserve">Luigi Malnati </w:t>
      </w:r>
      <w:r w:rsidRPr="00DF71A2">
        <w:rPr>
          <w:rFonts w:ascii="Arial" w:hAnsi="Arial" w:cs="Arial"/>
        </w:rPr>
        <w:t>(etruscologo, è stato Soprintendente della Soprintendenza archeologica del Veneto e dell’Emilia Romagna)</w:t>
      </w:r>
      <w:r>
        <w:rPr>
          <w:rFonts w:ascii="Arial" w:hAnsi="Arial" w:cs="Arial"/>
        </w:rPr>
        <w:t xml:space="preserve"> </w:t>
      </w:r>
      <w:r w:rsidRPr="00DF71A2">
        <w:rPr>
          <w:rFonts w:ascii="Arial" w:hAnsi="Arial" w:cs="Arial"/>
          <w:bCs/>
        </w:rPr>
        <w:t>–</w:t>
      </w:r>
      <w:r w:rsidRPr="00DF71A2">
        <w:rPr>
          <w:rFonts w:ascii="Arial" w:hAnsi="Arial" w:cs="Arial"/>
          <w:b/>
          <w:bCs/>
        </w:rPr>
        <w:t xml:space="preserve"> Valerio Massimo Manfredi (</w:t>
      </w:r>
      <w:r w:rsidRPr="00DF71A2">
        <w:rPr>
          <w:rFonts w:ascii="Arial" w:hAnsi="Arial" w:cs="Arial"/>
        </w:rPr>
        <w:t>archeologo specializzato in topografia antica, autore di numerosi romanzi storici</w:t>
      </w:r>
      <w:r w:rsidRPr="00056DB7">
        <w:rPr>
          <w:rFonts w:ascii="Arial" w:hAnsi="Arial" w:cs="Arial"/>
          <w:bCs/>
        </w:rPr>
        <w:t>)</w:t>
      </w:r>
    </w:p>
    <w:p w14:paraId="337E4E2D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89EF2A" w14:textId="77777777" w:rsidR="00DF71A2" w:rsidRPr="00DF71A2" w:rsidRDefault="00DF71A2" w:rsidP="00DF71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DF71A2">
        <w:rPr>
          <w:rFonts w:ascii="Arial" w:hAnsi="Arial" w:cs="Arial"/>
          <w:u w:val="single"/>
        </w:rPr>
        <w:t xml:space="preserve">Gennaio </w:t>
      </w:r>
    </w:p>
    <w:p w14:paraId="39A8D76E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</w:rPr>
        <w:t>Presentazione del volume</w:t>
      </w:r>
    </w:p>
    <w:p w14:paraId="1D5D6124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  <w:i/>
          <w:iCs/>
        </w:rPr>
        <w:t>Cipro. Preistoria di un’isola mediterranea</w:t>
      </w:r>
      <w:r w:rsidRPr="00DF71A2">
        <w:rPr>
          <w:rFonts w:ascii="Arial" w:hAnsi="Arial" w:cs="Arial"/>
        </w:rPr>
        <w:t>, 2019</w:t>
      </w:r>
    </w:p>
    <w:p w14:paraId="2264752D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</w:rPr>
        <w:t>di</w:t>
      </w:r>
    </w:p>
    <w:p w14:paraId="02F003B0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F71A2">
        <w:rPr>
          <w:rFonts w:ascii="Arial" w:hAnsi="Arial" w:cs="Arial"/>
          <w:b/>
          <w:bCs/>
          <w:color w:val="000000"/>
        </w:rPr>
        <w:t xml:space="preserve">Luca Bombardieri </w:t>
      </w:r>
      <w:r w:rsidRPr="00731DA5">
        <w:rPr>
          <w:rFonts w:ascii="Arial" w:hAnsi="Arial" w:cs="Arial"/>
          <w:bCs/>
          <w:color w:val="000000"/>
        </w:rPr>
        <w:t>(</w:t>
      </w:r>
      <w:r w:rsidRPr="00DF71A2">
        <w:rPr>
          <w:rFonts w:ascii="Arial" w:hAnsi="Arial" w:cs="Arial"/>
          <w:color w:val="000000"/>
        </w:rPr>
        <w:t xml:space="preserve">Professore di Antichità egee presso l’Università degli studi di Siena e Direttore del Progetto di Ricerca Missione Archeologica Italiana a </w:t>
      </w:r>
      <w:proofErr w:type="spellStart"/>
      <w:r w:rsidRPr="00DF71A2">
        <w:rPr>
          <w:rFonts w:ascii="Arial" w:hAnsi="Arial" w:cs="Arial"/>
          <w:color w:val="000000"/>
        </w:rPr>
        <w:t>Erimi</w:t>
      </w:r>
      <w:proofErr w:type="spellEnd"/>
      <w:r w:rsidRPr="00DF71A2">
        <w:rPr>
          <w:rFonts w:ascii="Arial" w:hAnsi="Arial" w:cs="Arial"/>
          <w:color w:val="000000"/>
        </w:rPr>
        <w:t xml:space="preserve"> (Cipro), teatro nell’agosto 2024 della scoperta del più antico santuario mai trovato sull’isola)</w:t>
      </w:r>
    </w:p>
    <w:p w14:paraId="4CCA1D3A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00D00CF3" w14:textId="77777777" w:rsidR="00DF71A2" w:rsidRPr="00DF71A2" w:rsidRDefault="00DF71A2" w:rsidP="00DF71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DF71A2">
        <w:rPr>
          <w:rFonts w:ascii="Arial" w:hAnsi="Arial" w:cs="Arial"/>
          <w:u w:val="single"/>
        </w:rPr>
        <w:t xml:space="preserve">Febbraio </w:t>
      </w:r>
    </w:p>
    <w:p w14:paraId="488D6659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</w:rPr>
        <w:t>Presentazione del volume</w:t>
      </w:r>
    </w:p>
    <w:p w14:paraId="739C3447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  <w:i/>
          <w:iCs/>
        </w:rPr>
        <w:t>Ritessere e raccontare. Appunti sulla comunicazione dell'archeologia</w:t>
      </w:r>
      <w:r w:rsidRPr="00DF71A2">
        <w:rPr>
          <w:rFonts w:ascii="Arial" w:hAnsi="Arial" w:cs="Arial"/>
        </w:rPr>
        <w:t>, 2023</w:t>
      </w:r>
    </w:p>
    <w:p w14:paraId="4A8E8C31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DF71A2">
        <w:rPr>
          <w:rFonts w:ascii="Arial" w:hAnsi="Arial" w:cs="Arial"/>
        </w:rPr>
        <w:t xml:space="preserve">di </w:t>
      </w:r>
    </w:p>
    <w:p w14:paraId="59A50C24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F71A2">
        <w:rPr>
          <w:rFonts w:ascii="Arial" w:hAnsi="Arial" w:cs="Arial"/>
          <w:b/>
          <w:bCs/>
          <w:color w:val="000000"/>
        </w:rPr>
        <w:t xml:space="preserve">Silvia </w:t>
      </w:r>
      <w:proofErr w:type="spellStart"/>
      <w:r w:rsidRPr="00DF71A2">
        <w:rPr>
          <w:rFonts w:ascii="Arial" w:hAnsi="Arial" w:cs="Arial"/>
          <w:b/>
          <w:bCs/>
          <w:color w:val="000000"/>
        </w:rPr>
        <w:t>Pallecchi</w:t>
      </w:r>
      <w:proofErr w:type="spellEnd"/>
      <w:r w:rsidRPr="00DF71A2">
        <w:rPr>
          <w:rFonts w:ascii="Arial" w:hAnsi="Arial" w:cs="Arial"/>
          <w:b/>
          <w:bCs/>
          <w:color w:val="000000"/>
        </w:rPr>
        <w:t xml:space="preserve"> </w:t>
      </w:r>
      <w:r w:rsidRPr="00DF71A2">
        <w:rPr>
          <w:rFonts w:ascii="Arial" w:hAnsi="Arial" w:cs="Arial"/>
        </w:rPr>
        <w:t xml:space="preserve">(Direttore </w:t>
      </w:r>
      <w:r w:rsidRPr="00DF71A2">
        <w:rPr>
          <w:rFonts w:ascii="Arial" w:hAnsi="Arial" w:cs="Arial"/>
          <w:color w:val="000000"/>
        </w:rPr>
        <w:t>Dipartimento di Antichità, Filologia e Storia e Professore di Metodologia della Ricerca Archeologica presso l’Università degli Studi di Genova)</w:t>
      </w:r>
    </w:p>
    <w:p w14:paraId="1A809A36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2A8CBB4" w14:textId="77777777" w:rsidR="00DF71A2" w:rsidRPr="00DF71A2" w:rsidRDefault="00DF71A2" w:rsidP="00DF71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DF71A2">
        <w:rPr>
          <w:rFonts w:ascii="Arial" w:hAnsi="Arial" w:cs="Arial"/>
          <w:u w:val="single"/>
        </w:rPr>
        <w:t xml:space="preserve">Marzo </w:t>
      </w:r>
    </w:p>
    <w:p w14:paraId="309B9A2C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</w:rPr>
        <w:t>Presentazione del saggio</w:t>
      </w:r>
    </w:p>
    <w:p w14:paraId="1E70A157" w14:textId="77777777" w:rsidR="00056DB7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  <w:i/>
          <w:iCs/>
        </w:rPr>
        <w:t xml:space="preserve">Una lettera inedita di Giovanni Spano conservata ai Musei Reali di Torino e nuove ipotesi sul misterioso </w:t>
      </w:r>
      <w:proofErr w:type="spellStart"/>
      <w:r w:rsidRPr="00DF71A2">
        <w:rPr>
          <w:rFonts w:ascii="Arial" w:hAnsi="Arial" w:cs="Arial"/>
          <w:i/>
          <w:iCs/>
        </w:rPr>
        <w:t>terminus</w:t>
      </w:r>
      <w:proofErr w:type="spellEnd"/>
      <w:r w:rsidRPr="00DF71A2">
        <w:rPr>
          <w:rFonts w:ascii="Arial" w:hAnsi="Arial" w:cs="Arial"/>
          <w:i/>
          <w:iCs/>
        </w:rPr>
        <w:t xml:space="preserve"> </w:t>
      </w:r>
      <w:proofErr w:type="spellStart"/>
      <w:r w:rsidRPr="00DF71A2">
        <w:rPr>
          <w:rFonts w:ascii="Arial" w:hAnsi="Arial" w:cs="Arial"/>
          <w:i/>
          <w:iCs/>
        </w:rPr>
        <w:t>trifinius</w:t>
      </w:r>
      <w:proofErr w:type="spellEnd"/>
      <w:r w:rsidRPr="00DF71A2">
        <w:rPr>
          <w:rFonts w:ascii="Arial" w:hAnsi="Arial" w:cs="Arial"/>
          <w:i/>
          <w:iCs/>
        </w:rPr>
        <w:t xml:space="preserve"> dell’agro di </w:t>
      </w:r>
      <w:proofErr w:type="spellStart"/>
      <w:r w:rsidRPr="00DF71A2">
        <w:rPr>
          <w:rFonts w:ascii="Arial" w:hAnsi="Arial" w:cs="Arial"/>
          <w:i/>
          <w:iCs/>
        </w:rPr>
        <w:t>Cornus</w:t>
      </w:r>
      <w:proofErr w:type="spellEnd"/>
      <w:r w:rsidRPr="00DF71A2">
        <w:rPr>
          <w:rFonts w:ascii="Arial" w:hAnsi="Arial" w:cs="Arial"/>
          <w:i/>
          <w:iCs/>
        </w:rPr>
        <w:t>, in rapporto con la viabilità costiera repubblicana</w:t>
      </w:r>
      <w:r w:rsidRPr="00DF71A2">
        <w:rPr>
          <w:rFonts w:ascii="Arial" w:hAnsi="Arial" w:cs="Arial"/>
        </w:rPr>
        <w:t>, 2024</w:t>
      </w:r>
      <w:r w:rsidR="00056DB7">
        <w:rPr>
          <w:rFonts w:ascii="Arial" w:hAnsi="Arial" w:cs="Arial"/>
        </w:rPr>
        <w:t xml:space="preserve"> </w:t>
      </w:r>
    </w:p>
    <w:p w14:paraId="7BAF643E" w14:textId="29C24F80" w:rsid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71A2">
        <w:rPr>
          <w:rFonts w:ascii="Arial" w:hAnsi="Arial" w:cs="Arial"/>
        </w:rPr>
        <w:t xml:space="preserve">di </w:t>
      </w:r>
      <w:r w:rsidRPr="00DF71A2">
        <w:rPr>
          <w:rFonts w:ascii="Arial" w:hAnsi="Arial" w:cs="Arial"/>
          <w:b/>
          <w:bCs/>
        </w:rPr>
        <w:t xml:space="preserve">Attilio Mastino </w:t>
      </w:r>
      <w:r w:rsidRPr="00DF71A2">
        <w:rPr>
          <w:rFonts w:ascii="Arial" w:hAnsi="Arial" w:cs="Arial"/>
        </w:rPr>
        <w:t>(già Rettore dell’Università degli studi di Sassari e Professore di Storia Romana ed Epigrafia Latina. Fondatore e Presidente della Scuola archeologica italiana di Cartagine)</w:t>
      </w:r>
    </w:p>
    <w:p w14:paraId="2632D666" w14:textId="0757BF7B" w:rsid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59938C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A59AFC" w14:textId="05254CD6" w:rsid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30152C3" w14:textId="64D0ABF9" w:rsidR="00056DB7" w:rsidRDefault="00056DB7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6264F3" w14:textId="77777777" w:rsidR="00056DB7" w:rsidRPr="00DF71A2" w:rsidRDefault="00056DB7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375DC8" w14:textId="77777777" w:rsidR="00DF71A2" w:rsidRPr="00DF71A2" w:rsidRDefault="00DF71A2" w:rsidP="00DF71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DF71A2">
        <w:rPr>
          <w:rFonts w:ascii="Arial" w:hAnsi="Arial" w:cs="Arial"/>
          <w:u w:val="single"/>
        </w:rPr>
        <w:t>Aprile</w:t>
      </w:r>
    </w:p>
    <w:p w14:paraId="4515B040" w14:textId="50CA7AEF" w:rsidR="00DF71A2" w:rsidRPr="00DF71A2" w:rsidRDefault="00DF71A2" w:rsidP="00DF71A2">
      <w:pPr>
        <w:spacing w:after="0" w:line="257" w:lineRule="auto"/>
        <w:rPr>
          <w:rFonts w:ascii="Arial" w:hAnsi="Arial" w:cs="Arial"/>
          <w:lang w:val="en-GB"/>
        </w:rPr>
      </w:pPr>
      <w:proofErr w:type="spellStart"/>
      <w:r w:rsidRPr="00DF71A2">
        <w:rPr>
          <w:rFonts w:ascii="Arial" w:hAnsi="Arial" w:cs="Arial"/>
          <w:lang w:val="en-GB"/>
        </w:rPr>
        <w:t>Presentazione</w:t>
      </w:r>
      <w:proofErr w:type="spellEnd"/>
      <w:r w:rsidRPr="00DF71A2">
        <w:rPr>
          <w:rFonts w:ascii="Arial" w:hAnsi="Arial" w:cs="Arial"/>
          <w:lang w:val="en-GB"/>
        </w:rPr>
        <w:t xml:space="preserve"> del </w:t>
      </w:r>
      <w:proofErr w:type="spellStart"/>
      <w:r w:rsidRPr="00DF71A2">
        <w:rPr>
          <w:rFonts w:ascii="Arial" w:hAnsi="Arial" w:cs="Arial"/>
          <w:lang w:val="en-GB"/>
        </w:rPr>
        <w:t>saggio</w:t>
      </w:r>
      <w:proofErr w:type="spellEnd"/>
      <w:r w:rsidRPr="00DF71A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Lysippus without the Kairos</w:t>
      </w:r>
      <w:r w:rsidRPr="00DF71A2">
        <w:rPr>
          <w:rFonts w:ascii="Arial" w:hAnsi="Arial" w:cs="Arial"/>
          <w:i/>
          <w:iCs/>
          <w:lang w:val="en-GB"/>
        </w:rPr>
        <w:t>: a Greek Masterpiece between art and literature, 2016</w:t>
      </w:r>
    </w:p>
    <w:p w14:paraId="6C1764FC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F71A2">
        <w:rPr>
          <w:rFonts w:ascii="Arial" w:hAnsi="Arial" w:cs="Arial"/>
          <w:color w:val="000000"/>
        </w:rPr>
        <w:t>di</w:t>
      </w:r>
    </w:p>
    <w:p w14:paraId="5889FA4D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DF71A2">
        <w:rPr>
          <w:rFonts w:ascii="Arial" w:hAnsi="Arial" w:cs="Arial"/>
          <w:b/>
          <w:color w:val="000000"/>
        </w:rPr>
        <w:t>Gianfranco Adornato (</w:t>
      </w:r>
      <w:r w:rsidRPr="00DF71A2">
        <w:rPr>
          <w:rFonts w:ascii="Arial" w:hAnsi="Arial" w:cs="Arial"/>
          <w:bCs/>
        </w:rPr>
        <w:t xml:space="preserve">Professore di Archeologia Classica presso la Scuola Normale Superiore di Pisa e direttore del progetto </w:t>
      </w:r>
      <w:proofErr w:type="spellStart"/>
      <w:r w:rsidRPr="00DF71A2">
        <w:rPr>
          <w:rFonts w:ascii="Arial" w:hAnsi="Arial" w:cs="Arial"/>
          <w:bCs/>
          <w:i/>
          <w:iCs/>
        </w:rPr>
        <w:t>OltrePlinio</w:t>
      </w:r>
      <w:proofErr w:type="spellEnd"/>
      <w:r w:rsidRPr="00DF71A2">
        <w:rPr>
          <w:rFonts w:ascii="Arial" w:hAnsi="Arial" w:cs="Arial"/>
          <w:bCs/>
          <w:i/>
          <w:iCs/>
        </w:rPr>
        <w:t xml:space="preserve">: progetto interdisciplinare sulla </w:t>
      </w:r>
      <w:proofErr w:type="spellStart"/>
      <w:r w:rsidRPr="00DF71A2">
        <w:rPr>
          <w:rFonts w:ascii="Arial" w:hAnsi="Arial" w:cs="Arial"/>
          <w:bCs/>
          <w:i/>
          <w:iCs/>
        </w:rPr>
        <w:t>Naturalis</w:t>
      </w:r>
      <w:proofErr w:type="spellEnd"/>
      <w:r w:rsidRPr="00DF71A2">
        <w:rPr>
          <w:rFonts w:ascii="Arial" w:hAnsi="Arial" w:cs="Arial"/>
          <w:bCs/>
          <w:i/>
          <w:iCs/>
        </w:rPr>
        <w:t xml:space="preserve"> </w:t>
      </w:r>
      <w:proofErr w:type="spellStart"/>
      <w:r w:rsidRPr="00DF71A2">
        <w:rPr>
          <w:rFonts w:ascii="Arial" w:hAnsi="Arial" w:cs="Arial"/>
          <w:bCs/>
          <w:i/>
          <w:iCs/>
        </w:rPr>
        <w:t>Histria</w:t>
      </w:r>
      <w:proofErr w:type="spellEnd"/>
      <w:r w:rsidRPr="00DF71A2">
        <w:rPr>
          <w:rFonts w:ascii="Arial" w:hAnsi="Arial" w:cs="Arial"/>
          <w:bCs/>
          <w:i/>
          <w:iCs/>
        </w:rPr>
        <w:t>, tra antico e moderno</w:t>
      </w:r>
      <w:r w:rsidRPr="00DF71A2">
        <w:rPr>
          <w:rFonts w:ascii="Arial" w:hAnsi="Arial" w:cs="Arial"/>
          <w:bCs/>
        </w:rPr>
        <w:t>)</w:t>
      </w:r>
    </w:p>
    <w:p w14:paraId="40544566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F72355" w14:textId="77777777" w:rsidR="00DF71A2" w:rsidRPr="00DF71A2" w:rsidRDefault="00DF71A2" w:rsidP="00DF71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DF71A2">
        <w:rPr>
          <w:rFonts w:ascii="Arial" w:hAnsi="Arial" w:cs="Arial"/>
          <w:u w:val="single"/>
        </w:rPr>
        <w:t>Maggio</w:t>
      </w:r>
    </w:p>
    <w:p w14:paraId="53136672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F71A2">
        <w:rPr>
          <w:rFonts w:ascii="Arial" w:hAnsi="Arial" w:cs="Arial"/>
          <w:color w:val="000000"/>
        </w:rPr>
        <w:t>Presentazione del volume</w:t>
      </w:r>
    </w:p>
    <w:p w14:paraId="2A4DF2EA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DF71A2">
        <w:rPr>
          <w:rFonts w:ascii="Arial" w:hAnsi="Arial" w:cs="Arial"/>
          <w:i/>
          <w:iCs/>
          <w:color w:val="000000"/>
          <w:lang w:val="en-GB"/>
        </w:rPr>
        <w:t>Antioch on the Orontes: History, Society, Ecology, and Visual Culture</w:t>
      </w:r>
      <w:r w:rsidRPr="00DF71A2">
        <w:rPr>
          <w:rFonts w:ascii="Arial" w:hAnsi="Arial" w:cs="Arial"/>
          <w:color w:val="000000"/>
          <w:lang w:val="en-GB"/>
        </w:rPr>
        <w:t>, 2024</w:t>
      </w:r>
    </w:p>
    <w:p w14:paraId="0B6CCA23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proofErr w:type="gramStart"/>
      <w:r w:rsidRPr="00DF71A2">
        <w:rPr>
          <w:rFonts w:ascii="Arial" w:hAnsi="Arial" w:cs="Arial"/>
          <w:color w:val="000000"/>
          <w:lang w:val="en-GB"/>
        </w:rPr>
        <w:t>di</w:t>
      </w:r>
      <w:proofErr w:type="gramEnd"/>
    </w:p>
    <w:p w14:paraId="67934CFF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F71A2">
        <w:rPr>
          <w:rFonts w:ascii="Arial" w:hAnsi="Arial" w:cs="Arial"/>
          <w:b/>
          <w:bCs/>
          <w:color w:val="000000"/>
        </w:rPr>
        <w:t>Andrea De Giorgi</w:t>
      </w:r>
    </w:p>
    <w:p w14:paraId="18FDB9E4" w14:textId="237E2EBD" w:rsid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F71A2">
        <w:rPr>
          <w:rFonts w:ascii="Arial" w:hAnsi="Arial" w:cs="Arial"/>
          <w:color w:val="000000"/>
        </w:rPr>
        <w:t>(Professore di Antichità Classiche presso la Florida State University, si occupa di urbanistica e arte antica e tardoantica del Mediterraneo Orientale)</w:t>
      </w:r>
    </w:p>
    <w:p w14:paraId="3AD3CA13" w14:textId="69FC0454" w:rsid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43F0B06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D11ED7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991517" w14:textId="3DC78190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F71A2">
        <w:rPr>
          <w:rFonts w:ascii="Arial" w:hAnsi="Arial" w:cs="Arial"/>
          <w:color w:val="000000"/>
        </w:rPr>
        <w:t xml:space="preserve">Anche la mostra </w:t>
      </w:r>
      <w:r w:rsidRPr="00DF71A2">
        <w:rPr>
          <w:rFonts w:ascii="Arial" w:hAnsi="Arial" w:cs="Arial"/>
          <w:b/>
          <w:i/>
          <w:color w:val="000000"/>
        </w:rPr>
        <w:t>Cleopatra. La donna, la regina, il mito</w:t>
      </w:r>
      <w:r w:rsidRPr="00DF71A2">
        <w:rPr>
          <w:rFonts w:ascii="Arial" w:hAnsi="Arial" w:cs="Arial"/>
          <w:b/>
          <w:color w:val="000000"/>
        </w:rPr>
        <w:t xml:space="preserve"> sarà accompagnata da un ciclo di incontri, da dicembre 2024 a marzo 2025</w:t>
      </w:r>
      <w:r w:rsidRPr="00DF71A2">
        <w:rPr>
          <w:rFonts w:ascii="Arial" w:hAnsi="Arial" w:cs="Arial"/>
          <w:color w:val="000000"/>
        </w:rPr>
        <w:t>, per approfondire le tematiche legate alle opere in esposizione e conoscere meglio la donna e il mito che hanno fatto la storia.</w:t>
      </w:r>
    </w:p>
    <w:p w14:paraId="30CAFE48" w14:textId="77777777" w:rsidR="00DF71A2" w:rsidRPr="00DF71A2" w:rsidRDefault="00DF71A2" w:rsidP="00DF7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7C9B7E" w14:textId="0153D445" w:rsidR="00321864" w:rsidRPr="00DF71A2" w:rsidRDefault="00321864" w:rsidP="00DF71A2">
      <w:pPr>
        <w:spacing w:after="0"/>
        <w:rPr>
          <w:rFonts w:ascii="Arial" w:hAnsi="Arial" w:cs="Arial"/>
          <w:lang w:val="fr-FR"/>
        </w:rPr>
      </w:pPr>
    </w:p>
    <w:sectPr w:rsidR="00321864" w:rsidRPr="00DF71A2" w:rsidSect="00AE0537"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59152" w14:textId="77777777" w:rsidR="00BA6ED8" w:rsidRDefault="00BA6ED8" w:rsidP="00EA56FB">
      <w:pPr>
        <w:spacing w:after="0" w:line="240" w:lineRule="auto"/>
      </w:pPr>
      <w:r>
        <w:separator/>
      </w:r>
    </w:p>
  </w:endnote>
  <w:endnote w:type="continuationSeparator" w:id="0">
    <w:p w14:paraId="2258EDE0" w14:textId="77777777" w:rsidR="00BA6ED8" w:rsidRDefault="00BA6ED8" w:rsidP="00E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76BF" w14:textId="77777777" w:rsidR="00BA6ED8" w:rsidRDefault="00BA6ED8" w:rsidP="00EA56FB">
      <w:pPr>
        <w:spacing w:after="0" w:line="240" w:lineRule="auto"/>
      </w:pPr>
      <w:r>
        <w:separator/>
      </w:r>
    </w:p>
  </w:footnote>
  <w:footnote w:type="continuationSeparator" w:id="0">
    <w:p w14:paraId="37EE125D" w14:textId="77777777" w:rsidR="00BA6ED8" w:rsidRDefault="00BA6ED8" w:rsidP="00E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BC57" w14:textId="24B05ADE" w:rsidR="00AE0537" w:rsidRDefault="00AE0537">
    <w:pPr>
      <w:pStyle w:val="Intestazione"/>
    </w:pPr>
    <w:r>
      <w:rPr>
        <w:noProof/>
        <w:lang w:eastAsia="it-IT"/>
      </w:rPr>
      <w:drawing>
        <wp:inline distT="0" distB="0" distL="0" distR="0" wp14:anchorId="4B7B95C4" wp14:editId="18C3A57D">
          <wp:extent cx="6120765" cy="1036320"/>
          <wp:effectExtent l="0" t="0" r="0" b="0"/>
          <wp:docPr id="15174098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366"/>
    <w:multiLevelType w:val="hybridMultilevel"/>
    <w:tmpl w:val="E2267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FB"/>
    <w:rsid w:val="00056DB7"/>
    <w:rsid w:val="0007355E"/>
    <w:rsid w:val="00097821"/>
    <w:rsid w:val="000B171C"/>
    <w:rsid w:val="000B2432"/>
    <w:rsid w:val="000E3179"/>
    <w:rsid w:val="000F2BF2"/>
    <w:rsid w:val="000F7D74"/>
    <w:rsid w:val="00125B04"/>
    <w:rsid w:val="00147D0D"/>
    <w:rsid w:val="001A23DD"/>
    <w:rsid w:val="00201091"/>
    <w:rsid w:val="002416D8"/>
    <w:rsid w:val="00253173"/>
    <w:rsid w:val="00294481"/>
    <w:rsid w:val="003066E6"/>
    <w:rsid w:val="00321864"/>
    <w:rsid w:val="003310F0"/>
    <w:rsid w:val="003963EC"/>
    <w:rsid w:val="003A0F91"/>
    <w:rsid w:val="003E6790"/>
    <w:rsid w:val="003F482A"/>
    <w:rsid w:val="00441A43"/>
    <w:rsid w:val="00443261"/>
    <w:rsid w:val="00485AAF"/>
    <w:rsid w:val="004B3749"/>
    <w:rsid w:val="004B39E8"/>
    <w:rsid w:val="004F79E2"/>
    <w:rsid w:val="00512B21"/>
    <w:rsid w:val="005334AC"/>
    <w:rsid w:val="00583020"/>
    <w:rsid w:val="005915FB"/>
    <w:rsid w:val="005A63F1"/>
    <w:rsid w:val="005D7D02"/>
    <w:rsid w:val="00663644"/>
    <w:rsid w:val="006665A5"/>
    <w:rsid w:val="00672091"/>
    <w:rsid w:val="00675199"/>
    <w:rsid w:val="00680FA8"/>
    <w:rsid w:val="006A6717"/>
    <w:rsid w:val="0070286B"/>
    <w:rsid w:val="00731DA5"/>
    <w:rsid w:val="007554CF"/>
    <w:rsid w:val="0078048E"/>
    <w:rsid w:val="0078507A"/>
    <w:rsid w:val="00787EA5"/>
    <w:rsid w:val="007B697C"/>
    <w:rsid w:val="007E2992"/>
    <w:rsid w:val="007E5E1C"/>
    <w:rsid w:val="00800978"/>
    <w:rsid w:val="008061C8"/>
    <w:rsid w:val="008169CB"/>
    <w:rsid w:val="00825D40"/>
    <w:rsid w:val="00851112"/>
    <w:rsid w:val="00897EB1"/>
    <w:rsid w:val="008C25EC"/>
    <w:rsid w:val="008C42F5"/>
    <w:rsid w:val="00971AE0"/>
    <w:rsid w:val="00982EA1"/>
    <w:rsid w:val="00983CBE"/>
    <w:rsid w:val="009B1AE3"/>
    <w:rsid w:val="00A605E3"/>
    <w:rsid w:val="00A86914"/>
    <w:rsid w:val="00A95D8A"/>
    <w:rsid w:val="00AB310F"/>
    <w:rsid w:val="00AB6767"/>
    <w:rsid w:val="00AE0537"/>
    <w:rsid w:val="00B02723"/>
    <w:rsid w:val="00B028CB"/>
    <w:rsid w:val="00B232C3"/>
    <w:rsid w:val="00B36B2D"/>
    <w:rsid w:val="00B542A0"/>
    <w:rsid w:val="00BA6ED8"/>
    <w:rsid w:val="00BB667B"/>
    <w:rsid w:val="00C065BC"/>
    <w:rsid w:val="00C2366C"/>
    <w:rsid w:val="00CA687A"/>
    <w:rsid w:val="00CE1D1B"/>
    <w:rsid w:val="00D06019"/>
    <w:rsid w:val="00D3101B"/>
    <w:rsid w:val="00D429D6"/>
    <w:rsid w:val="00D530FC"/>
    <w:rsid w:val="00D71F60"/>
    <w:rsid w:val="00D77571"/>
    <w:rsid w:val="00D77DAA"/>
    <w:rsid w:val="00DB306C"/>
    <w:rsid w:val="00DE4527"/>
    <w:rsid w:val="00DF71A2"/>
    <w:rsid w:val="00E02DF3"/>
    <w:rsid w:val="00E078AD"/>
    <w:rsid w:val="00E1124C"/>
    <w:rsid w:val="00E509C6"/>
    <w:rsid w:val="00E83C17"/>
    <w:rsid w:val="00EA56FB"/>
    <w:rsid w:val="00EC25C8"/>
    <w:rsid w:val="00ED6F1E"/>
    <w:rsid w:val="00ED7AF4"/>
    <w:rsid w:val="00F40510"/>
    <w:rsid w:val="00F41CB2"/>
    <w:rsid w:val="00F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3748"/>
  <w15:chartTrackingRefBased/>
  <w15:docId w15:val="{9A492F61-4952-4982-B0EB-67CED89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6FB"/>
    <w:rPr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6FB"/>
  </w:style>
  <w:style w:type="paragraph" w:styleId="Pidipagina">
    <w:name w:val="footer"/>
    <w:basedOn w:val="Normale"/>
    <w:link w:val="Pidipagina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6FB"/>
  </w:style>
  <w:style w:type="paragraph" w:customStyle="1" w:styleId="Default">
    <w:name w:val="Default"/>
    <w:rsid w:val="00321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218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8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EB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2DC57D-0752-4BA9-BD12-C0ACC7F5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B6D39-E1BA-4B10-BC61-F7BF771B8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1318D-767E-45BD-A029-DC6EF56A4F7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e6ae1104-2084-46c2-94e8-fb18143a54c8"/>
    <ds:schemaRef ds:uri="http://schemas.microsoft.com/office/infopath/2007/PartnerControls"/>
    <ds:schemaRef ds:uri="http://schemas.openxmlformats.org/package/2006/metadata/core-properties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TUZZOLINO BARBARA</cp:lastModifiedBy>
  <cp:revision>5</cp:revision>
  <cp:lastPrinted>2024-10-11T15:03:00Z</cp:lastPrinted>
  <dcterms:created xsi:type="dcterms:W3CDTF">2024-11-22T09:26:00Z</dcterms:created>
  <dcterms:modified xsi:type="dcterms:W3CDTF">2024-11-22T09:46:00Z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