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34887" w14:textId="3F4F58BE" w:rsidR="00E64A8D" w:rsidRDefault="00524715" w:rsidP="00A974AD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80" w:line="276" w:lineRule="auto"/>
        <w:jc w:val="both"/>
        <w:rPr>
          <w:rFonts w:ascii="Times New Roman" w:hAnsi="Times New Roman" w:cs="Times New Roman"/>
        </w:rPr>
      </w:pPr>
      <w:r w:rsidRPr="00BE1503">
        <w:rPr>
          <w:rFonts w:ascii="Times New Roman" w:hAnsi="Times New Roman" w:cs="Times New Roman"/>
          <w:b/>
          <w:bCs/>
        </w:rPr>
        <w:t>OGGETTO</w:t>
      </w:r>
      <w:r w:rsidRPr="00BE1503">
        <w:rPr>
          <w:rFonts w:ascii="Times New Roman" w:hAnsi="Times New Roman" w:cs="Times New Roman"/>
        </w:rPr>
        <w:t>:</w:t>
      </w:r>
      <w:r w:rsidR="00D320E1" w:rsidRPr="00D320E1">
        <w:t xml:space="preserve"> </w:t>
      </w:r>
      <w:r w:rsidR="00A974AD">
        <w:rPr>
          <w:rStyle w:val="Nessuno"/>
          <w:rFonts w:ascii="Times New Roman" w:hAnsi="Times New Roman"/>
        </w:rPr>
        <w:t xml:space="preserve">procedura negoziata senza previa pubblicazione del bando ai sensi degli artt. 1, co.2, </w:t>
      </w:r>
      <w:proofErr w:type="spellStart"/>
      <w:r w:rsidR="00A974AD">
        <w:rPr>
          <w:rStyle w:val="Nessuno"/>
          <w:rFonts w:ascii="Times New Roman" w:hAnsi="Times New Roman"/>
        </w:rPr>
        <w:t>lett</w:t>
      </w:r>
      <w:proofErr w:type="spellEnd"/>
      <w:r w:rsidR="00A974AD">
        <w:rPr>
          <w:rStyle w:val="Nessuno"/>
          <w:rFonts w:ascii="Times New Roman" w:hAnsi="Times New Roman"/>
        </w:rPr>
        <w:t xml:space="preserve">. b) del </w:t>
      </w:r>
      <w:proofErr w:type="spellStart"/>
      <w:r w:rsidR="00A974AD">
        <w:rPr>
          <w:rStyle w:val="Nessuno"/>
          <w:rFonts w:ascii="Times New Roman" w:hAnsi="Times New Roman"/>
        </w:rPr>
        <w:t>D.l.</w:t>
      </w:r>
      <w:proofErr w:type="spellEnd"/>
      <w:r w:rsidR="00A974AD">
        <w:rPr>
          <w:rStyle w:val="Nessuno"/>
          <w:rFonts w:ascii="Times New Roman" w:hAnsi="Times New Roman"/>
        </w:rPr>
        <w:t xml:space="preserve"> n. 76/2020 e art. 50, co.1 </w:t>
      </w:r>
      <w:proofErr w:type="spellStart"/>
      <w:r w:rsidR="00A974AD">
        <w:rPr>
          <w:rStyle w:val="Nessuno"/>
          <w:rFonts w:ascii="Times New Roman" w:hAnsi="Times New Roman"/>
        </w:rPr>
        <w:t>lett</w:t>
      </w:r>
      <w:proofErr w:type="spellEnd"/>
      <w:r w:rsidR="00A974AD">
        <w:rPr>
          <w:rStyle w:val="Nessuno"/>
          <w:rFonts w:ascii="Times New Roman" w:hAnsi="Times New Roman"/>
        </w:rPr>
        <w:t xml:space="preserve">. c) del D. </w:t>
      </w:r>
      <w:proofErr w:type="spellStart"/>
      <w:r w:rsidR="00A974AD">
        <w:rPr>
          <w:rStyle w:val="Nessuno"/>
          <w:rFonts w:ascii="Times New Roman" w:hAnsi="Times New Roman"/>
        </w:rPr>
        <w:t>lgs</w:t>
      </w:r>
      <w:proofErr w:type="spellEnd"/>
      <w:r w:rsidR="00A974AD">
        <w:rPr>
          <w:rStyle w:val="Nessuno"/>
          <w:rFonts w:ascii="Times New Roman" w:hAnsi="Times New Roman"/>
        </w:rPr>
        <w:t>. 36/2023 per l’affidamento, sulla base del PFTE approvato, dell’intervento “</w:t>
      </w:r>
      <w:r w:rsidR="00A974AD" w:rsidRPr="005420D4">
        <w:rPr>
          <w:rStyle w:val="Nessuno"/>
          <w:rFonts w:ascii="Times New Roman" w:hAnsi="Times New Roman"/>
          <w:i/>
          <w:iCs/>
        </w:rPr>
        <w:t xml:space="preserve">Musei Reali, Armeria Reale - progettazione esecutiva ed esecuzione dei lavori di riqualificazione degli allestimenti, degli impianti e delle tecnologie digitali per il miglioramento della sostenibilità energetica, la flessibilità d’uso e la qualità dei servizi” </w:t>
      </w:r>
      <w:r w:rsidR="00A974AD" w:rsidRPr="005420D4">
        <w:rPr>
          <w:rStyle w:val="Nessuno"/>
          <w:rFonts w:ascii="Times New Roman" w:hAnsi="Times New Roman"/>
          <w:i/>
          <w:iCs/>
          <w:u w:color="2F5496"/>
        </w:rPr>
        <w:t xml:space="preserve">nell’ambito dell’Investimento 1.3 “Migliorare l’efficienza energetica di cinema, teatri e musei” del PNRR finanziato dall’Unione europea – </w:t>
      </w:r>
      <w:proofErr w:type="spellStart"/>
      <w:r w:rsidR="00A974AD" w:rsidRPr="005420D4">
        <w:rPr>
          <w:rStyle w:val="Nessuno"/>
          <w:rFonts w:ascii="Times New Roman" w:hAnsi="Times New Roman"/>
          <w:i/>
          <w:iCs/>
          <w:u w:color="2F5496"/>
        </w:rPr>
        <w:t>NextGenerationEU</w:t>
      </w:r>
      <w:proofErr w:type="spellEnd"/>
      <w:r w:rsidR="00A974AD">
        <w:rPr>
          <w:rStyle w:val="Nessuno"/>
          <w:rFonts w:ascii="Times New Roman" w:hAnsi="Times New Roman"/>
          <w:u w:color="2F5496"/>
        </w:rPr>
        <w:t xml:space="preserve">” - </w:t>
      </w:r>
      <w:r w:rsidR="00A974AD" w:rsidRPr="00A974AD">
        <w:rPr>
          <w:rStyle w:val="Nessuno"/>
          <w:rFonts w:ascii="Times New Roman" w:hAnsi="Times New Roman"/>
          <w:u w:color="2F5496"/>
        </w:rPr>
        <w:t>PNRR Componente M1C3 Turismo e Cultura 4.0 - Intervento 1.3 “Migliorare l'efficienza energe</w:t>
      </w:r>
      <w:r w:rsidR="00A974AD">
        <w:rPr>
          <w:rStyle w:val="Nessuno"/>
          <w:rFonts w:ascii="Times New Roman" w:hAnsi="Times New Roman"/>
          <w:u w:color="2F5496"/>
        </w:rPr>
        <w:t xml:space="preserve">tica di cinema, teatri e musei” - </w:t>
      </w:r>
      <w:r w:rsidR="00D320E1" w:rsidRPr="00D320E1">
        <w:rPr>
          <w:rFonts w:ascii="Times New Roman" w:hAnsi="Times New Roman" w:cs="Times New Roman"/>
        </w:rPr>
        <w:t xml:space="preserve">CUP </w:t>
      </w:r>
      <w:r w:rsidR="00A974AD">
        <w:rPr>
          <w:rStyle w:val="Nessuno"/>
          <w:rFonts w:ascii="Times New Roman" w:hAnsi="Times New Roman"/>
        </w:rPr>
        <w:t>F13G22000100001</w:t>
      </w:r>
    </w:p>
    <w:p w14:paraId="6E52C351" w14:textId="77777777" w:rsidR="00524715" w:rsidRPr="00BE1503" w:rsidRDefault="00524715">
      <w:pPr>
        <w:pStyle w:val="Corpo"/>
        <w:jc w:val="center"/>
        <w:rPr>
          <w:rFonts w:ascii="Times New Roman" w:eastAsia="Cambria Math" w:hAnsi="Times New Roman" w:cs="Times New Roman"/>
          <w:b/>
          <w:bCs/>
          <w:i/>
          <w:iCs/>
        </w:rPr>
      </w:pPr>
    </w:p>
    <w:p w14:paraId="44B6E6E6" w14:textId="3CF84023" w:rsidR="00BE1503" w:rsidRPr="00BE1503" w:rsidRDefault="00BE1503" w:rsidP="00BE1503">
      <w:pPr>
        <w:pStyle w:val="Corpo"/>
        <w:spacing w:line="360" w:lineRule="auto"/>
        <w:jc w:val="both"/>
        <w:rPr>
          <w:rFonts w:ascii="Times New Roman" w:eastAsia="Cambria" w:hAnsi="Times New Roman" w:cs="Times New Roman"/>
          <w:b/>
          <w:bCs/>
        </w:rPr>
      </w:pPr>
      <w:r w:rsidRPr="00BE1503">
        <w:rPr>
          <w:rFonts w:ascii="Times New Roman" w:hAnsi="Times New Roman" w:cs="Times New Roman"/>
          <w:b/>
          <w:bCs/>
        </w:rPr>
        <w:t xml:space="preserve">Allegato </w:t>
      </w:r>
      <w:r w:rsidR="00D320E1">
        <w:rPr>
          <w:rFonts w:ascii="Times New Roman" w:hAnsi="Times New Roman" w:cs="Times New Roman"/>
          <w:b/>
          <w:bCs/>
        </w:rPr>
        <w:t>1</w:t>
      </w:r>
    </w:p>
    <w:p w14:paraId="6222164B" w14:textId="0971D05A" w:rsidR="00E64A8D" w:rsidRPr="00BE1503" w:rsidRDefault="00524715">
      <w:pPr>
        <w:pStyle w:val="Corpo"/>
        <w:jc w:val="center"/>
        <w:rPr>
          <w:rFonts w:ascii="Times New Roman" w:eastAsia="Cambria Math" w:hAnsi="Times New Roman" w:cs="Times New Roman"/>
          <w:b/>
          <w:bCs/>
          <w:i/>
          <w:iCs/>
        </w:rPr>
      </w:pPr>
      <w:r w:rsidRPr="00BE1503">
        <w:rPr>
          <w:rFonts w:ascii="Times New Roman" w:eastAsia="Cambria Math" w:hAnsi="Times New Roman" w:cs="Times New Roman"/>
          <w:b/>
          <w:bCs/>
          <w:i/>
          <w:iCs/>
        </w:rPr>
        <w:t>Patto d’integrità tra</w:t>
      </w:r>
    </w:p>
    <w:p w14:paraId="50BE3561" w14:textId="77777777" w:rsidR="00E64A8D" w:rsidRPr="00BE1503" w:rsidRDefault="00E64A8D">
      <w:pPr>
        <w:pStyle w:val="Corpo"/>
        <w:jc w:val="both"/>
        <w:rPr>
          <w:rFonts w:ascii="Times New Roman" w:eastAsia="Cambria Math" w:hAnsi="Times New Roman" w:cs="Times New Roman"/>
        </w:rPr>
      </w:pPr>
    </w:p>
    <w:p w14:paraId="2C12A6ED" w14:textId="0F54E7F1" w:rsidR="00E64A8D" w:rsidRPr="00BE1503" w:rsidRDefault="0052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line="567" w:lineRule="exact"/>
        <w:jc w:val="both"/>
        <w:rPr>
          <w:rFonts w:eastAsia="Cambria"/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E1503">
        <w:rPr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Ministero </w:t>
      </w:r>
      <w:r w:rsidR="00A974AD">
        <w:rPr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della Cultura</w:t>
      </w:r>
      <w:bookmarkStart w:id="0" w:name="_GoBack"/>
      <w:bookmarkEnd w:id="0"/>
      <w:r w:rsidRPr="00BE1503">
        <w:rPr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 – MUSEI REALI TORINO </w:t>
      </w:r>
    </w:p>
    <w:p w14:paraId="629AA005" w14:textId="77777777" w:rsidR="00E64A8D" w:rsidRPr="00BE1503" w:rsidRDefault="0052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line="567" w:lineRule="exact"/>
        <w:jc w:val="center"/>
        <w:rPr>
          <w:rFonts w:eastAsia="Cambria"/>
          <w:b/>
          <w:bCs/>
          <w:i/>
          <w:iCs/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E1503">
        <w:rPr>
          <w:b/>
          <w:bCs/>
          <w:i/>
          <w:iCs/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</w:p>
    <w:p w14:paraId="60F9DC6C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Il/I sottoscritto/i:</w:t>
      </w:r>
    </w:p>
    <w:p w14:paraId="6C89F7B2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 xml:space="preserve">1) 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............................................................................................................................</w:t>
      </w:r>
    </w:p>
    <w:p w14:paraId="03F0470D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(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Nome e cognome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)</w:t>
      </w:r>
    </w:p>
    <w:p w14:paraId="33E27A0A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nato a ……………………………………………………………il …………………</w:t>
      </w:r>
    </w:p>
    <w:p w14:paraId="1270B3F1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i/>
          <w:iCs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in qualità di: 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(barrare la casella che interessa)</w:t>
      </w:r>
    </w:p>
    <w:p w14:paraId="08B3E405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□ legale rappresentante</w:t>
      </w:r>
    </w:p>
    <w:p w14:paraId="783F4185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□ procuratore del legale rappresentante (giusta procura notarile allegata alla presente in copia conforme all’originale)</w:t>
      </w:r>
    </w:p>
    <w:p w14:paraId="2DC183E1" w14:textId="4DD47CB5" w:rsidR="00E64A8D" w:rsidRPr="00BE1503" w:rsidRDefault="00524715" w:rsidP="00BE150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dell’impresa mandataria/capogruppo/organo comune (per le reti con organo comune con potere di </w:t>
      </w:r>
      <w:proofErr w:type="gramStart"/>
      <w:r w:rsidRPr="00BE1503">
        <w:rPr>
          <w:rFonts w:ascii="Times New Roman" w:hAnsi="Times New Roman" w:cs="Times New Roman"/>
          <w:sz w:val="22"/>
          <w:szCs w:val="22"/>
          <w:u w:color="000000"/>
        </w:rPr>
        <w:t>rappresentanza</w:t>
      </w:r>
      <w:r w:rsidR="00BE1503">
        <w:rPr>
          <w:rFonts w:ascii="Times New Roman" w:hAnsi="Times New Roman" w:cs="Times New Roman"/>
          <w:sz w:val="22"/>
          <w:szCs w:val="22"/>
          <w:u w:color="000000"/>
        </w:rPr>
        <w:t>:…</w:t>
      </w:r>
      <w:proofErr w:type="gramEnd"/>
      <w:r w:rsidR="00BE1503">
        <w:rPr>
          <w:rFonts w:ascii="Times New Roman" w:hAnsi="Times New Roman" w:cs="Times New Roman"/>
          <w:sz w:val="22"/>
          <w:szCs w:val="22"/>
          <w:u w:color="000000"/>
        </w:rPr>
        <w:t>……………………………………………..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……</w:t>
      </w:r>
      <w:r w:rsidR="00BE1503">
        <w:rPr>
          <w:rFonts w:ascii="Times New Roman" w:hAnsi="Times New Roman" w:cs="Times New Roman"/>
          <w:sz w:val="22"/>
          <w:szCs w:val="22"/>
          <w:u w:color="000000"/>
        </w:rPr>
        <w:t>……………………..…..</w:t>
      </w:r>
    </w:p>
    <w:p w14:paraId="73ED0C40" w14:textId="6507A1D1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con sede legale in  .................................................................................................................</w:t>
      </w:r>
      <w:r w:rsidR="00BE1503">
        <w:rPr>
          <w:rFonts w:ascii="Times New Roman" w:hAnsi="Times New Roman" w:cs="Times New Roman"/>
          <w:sz w:val="22"/>
          <w:szCs w:val="22"/>
          <w:u w:color="000000"/>
        </w:rPr>
        <w:t>.......</w:t>
      </w:r>
    </w:p>
    <w:p w14:paraId="67FBF852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 xml:space="preserve">2) 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(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solo per imprese mandanti o consorziate o membro di Geie o rete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)</w:t>
      </w:r>
    </w:p>
    <w:p w14:paraId="48725268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lastRenderedPageBreak/>
        <w:t>....................................................................................................................</w:t>
      </w:r>
    </w:p>
    <w:p w14:paraId="64D039D8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(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Nome e cognome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)</w:t>
      </w:r>
    </w:p>
    <w:p w14:paraId="2347FA0C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nato a ……………………………………………………………il …………………</w:t>
      </w:r>
    </w:p>
    <w:p w14:paraId="1B506B63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i/>
          <w:iCs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in qualità di: 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(barrare la casella che interessa)</w:t>
      </w:r>
    </w:p>
    <w:p w14:paraId="77348450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□ legale rappresentante </w:t>
      </w:r>
    </w:p>
    <w:p w14:paraId="34C4D89D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□ procuratore del legale rappresentante (giusta procura notarile allegata alla presente in copia conforme all’originale)</w:t>
      </w:r>
    </w:p>
    <w:p w14:paraId="7EB6DA12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dell’impresa mandante/consorziata/membro della rete</w:t>
      </w:r>
    </w:p>
    <w:p w14:paraId="47D8D8FA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…………………………………………………………………………………………………..</w:t>
      </w:r>
    </w:p>
    <w:p w14:paraId="6508D326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con sede legale in .................................................................................................................</w:t>
      </w:r>
    </w:p>
    <w:p w14:paraId="1E993AF7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center"/>
        <w:rPr>
          <w:rFonts w:ascii="Times New Roman" w:eastAsia="Cambria" w:hAnsi="Times New Roman" w:cs="Times New Roman"/>
          <w:b/>
          <w:bCs/>
          <w:i/>
          <w:iCs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i/>
          <w:iCs/>
          <w:sz w:val="22"/>
          <w:szCs w:val="22"/>
          <w:u w:color="000000"/>
        </w:rPr>
        <w:t xml:space="preserve">si conviene </w:t>
      </w:r>
    </w:p>
    <w:p w14:paraId="7777C741" w14:textId="551253CE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1.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Il presente patto d’integrità costituisce parte integrante della documentazione di gara e sancisce la reciproca, formale obbligazione del Ministero </w:t>
      </w:r>
      <w:r w:rsidR="00811B14">
        <w:rPr>
          <w:rFonts w:ascii="Times New Roman" w:hAnsi="Times New Roman" w:cs="Times New Roman"/>
          <w:sz w:val="22"/>
          <w:szCs w:val="22"/>
          <w:u w:color="000000"/>
        </w:rPr>
        <w:t>della Cultura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– MUSEI REALI TORINO (di seguito, stazione appaltante) e dei concorrenti nella  procedura in oggetto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o al fine di distorcerne la corretta esecuzione.</w:t>
      </w:r>
    </w:p>
    <w:p w14:paraId="49240B4A" w14:textId="64FFDAD5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2.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Con il presente patto d’integrità, il concorrente, ai fini della partecipazione alla procedura in oggetto, si impegna a:</w:t>
      </w:r>
    </w:p>
    <w:p w14:paraId="06D1E755" w14:textId="77777777" w:rsidR="00E64A8D" w:rsidRPr="00BE1503" w:rsidRDefault="00524715" w:rsidP="00811B14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3DA46C5D" w14:textId="77777777" w:rsidR="00E64A8D" w:rsidRPr="00BE1503" w:rsidRDefault="00524715" w:rsidP="00811B14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assicurare di non trovarsi in situazioni di controllo o di collegamento (formale e/o sostanziale) con altri concorrenti e che non si è accordata e non si accorderà con altri partecipanti alla gara;</w:t>
      </w:r>
    </w:p>
    <w:p w14:paraId="67DE065F" w14:textId="77777777" w:rsidR="00E64A8D" w:rsidRPr="00BE1503" w:rsidRDefault="00524715" w:rsidP="00811B14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informare puntualmente tutto il personale, di cui si avvale, del presente patto di integrità e degli obblighi in esso contenuti;</w:t>
      </w:r>
    </w:p>
    <w:p w14:paraId="4BA75B81" w14:textId="77777777" w:rsidR="00E64A8D" w:rsidRPr="00BE1503" w:rsidRDefault="00524715" w:rsidP="00811B14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vigilare affinché gli impegni sopra indicati siano osservati da tutti i collaboratori e dipendenti nell’esercizio dei compiti loro assegnati;</w:t>
      </w:r>
    </w:p>
    <w:p w14:paraId="6E6E3A67" w14:textId="77777777" w:rsidR="00E64A8D" w:rsidRPr="00BE1503" w:rsidRDefault="00524715" w:rsidP="00811B14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denunciare alla Pubblica Autorità competente ogni irregolarità o distorsione di cui sia venuto a conoscenza per quanto attiene l’attività di cui all’oggetto della gara in causa;</w:t>
      </w:r>
    </w:p>
    <w:p w14:paraId="15C379C1" w14:textId="77777777" w:rsidR="00E64A8D" w:rsidRPr="00BE1503" w:rsidRDefault="00524715" w:rsidP="00811B14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lastRenderedPageBreak/>
        <w:t xml:space="preserve">rendere noti, su richiesta della stazione appaltante, tutti i pagamenti eseguiti e riguardanti il contratto eventualmente affidatogli compresi quelli eseguiti in favore di intermediari e consulenti. </w:t>
      </w:r>
    </w:p>
    <w:p w14:paraId="0722B02B" w14:textId="77777777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3.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Il concorrente accetta che nel caso di mancato rispetto degli impegni anticorruzione assunti con il presente patto di integrità, comunque accertato dalla stazione appaltante, potranno essere applicate le seguenti sanzioni:</w:t>
      </w:r>
    </w:p>
    <w:p w14:paraId="58CD06EF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esclusione del concorrente dalla gara;</w:t>
      </w:r>
    </w:p>
    <w:p w14:paraId="4C8FEA32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escussione della cauzione provvisoria;</w:t>
      </w:r>
    </w:p>
    <w:p w14:paraId="4818652B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risoluzione del contratto;</w:t>
      </w:r>
    </w:p>
    <w:p w14:paraId="6AEDF6C3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escussione della cauzione definitiva;</w:t>
      </w:r>
    </w:p>
    <w:p w14:paraId="4620965E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esclusione del concorrente dalle gare indette dalla stazione appaltante per 5 anni.</w:t>
      </w:r>
    </w:p>
    <w:p w14:paraId="6B3573FB" w14:textId="77777777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4.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7CAF4A3C" w14:textId="77777777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5.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Il presente patto deve essere obbligatoriamente sottoscritto in calce ed in ogni sua pagina, dal legale rappresentante del concorrente ovvero, in caso di consorzi o raggruppamenti temporanei di imprese, dal rappresentante degli stessi e deve essere presentato unitamente all'offerta.</w:t>
      </w:r>
    </w:p>
    <w:p w14:paraId="6BBFC8EB" w14:textId="77777777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 xml:space="preserve">Articolo 6. 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378BD994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Luogo, data </w:t>
      </w:r>
    </w:p>
    <w:p w14:paraId="0B26E680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_________________________</w:t>
      </w:r>
    </w:p>
    <w:p w14:paraId="6E6566E8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Firma </w:t>
      </w:r>
    </w:p>
    <w:p w14:paraId="4329CB24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__________________________________</w:t>
      </w:r>
    </w:p>
    <w:p w14:paraId="3562FD78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(allegare un documento di identità del/i dichiarante/i)</w:t>
      </w:r>
    </w:p>
    <w:sectPr w:rsidR="00E64A8D" w:rsidRPr="00BE1503" w:rsidSect="003D65A6">
      <w:headerReference w:type="default" r:id="rId7"/>
      <w:pgSz w:w="11906" w:h="16838"/>
      <w:pgMar w:top="1800" w:right="1800" w:bottom="1800" w:left="1800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A2324" w14:textId="77777777" w:rsidR="00524715" w:rsidRDefault="00524715">
      <w:r>
        <w:separator/>
      </w:r>
    </w:p>
  </w:endnote>
  <w:endnote w:type="continuationSeparator" w:id="0">
    <w:p w14:paraId="345CAAA2" w14:textId="77777777" w:rsidR="00524715" w:rsidRDefault="0052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2EE0B" w14:textId="77777777" w:rsidR="00524715" w:rsidRDefault="00524715">
      <w:r>
        <w:separator/>
      </w:r>
    </w:p>
  </w:footnote>
  <w:footnote w:type="continuationSeparator" w:id="0">
    <w:p w14:paraId="1D6A1C57" w14:textId="77777777" w:rsidR="00524715" w:rsidRDefault="0052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5BB0" w14:textId="5BBCE6EC" w:rsidR="00BE1503" w:rsidRDefault="00BE1503" w:rsidP="00BE1503">
    <w:pPr>
      <w:pStyle w:val="Intestazione"/>
      <w:jc w:val="center"/>
    </w:pPr>
  </w:p>
  <w:p w14:paraId="2D95D335" w14:textId="77777777" w:rsidR="00BE1503" w:rsidRDefault="00BE1503">
    <w:pPr>
      <w:pStyle w:val="Intestazione"/>
    </w:pPr>
  </w:p>
  <w:p w14:paraId="563AECFA" w14:textId="0C7DF58B" w:rsidR="00BE1503" w:rsidRDefault="00BE15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76FD"/>
    <w:multiLevelType w:val="hybridMultilevel"/>
    <w:tmpl w:val="D6F0507C"/>
    <w:numStyleLink w:val="Stileimportato2"/>
  </w:abstractNum>
  <w:abstractNum w:abstractNumId="1" w15:restartNumberingAfterBreak="0">
    <w:nsid w:val="63672AF9"/>
    <w:multiLevelType w:val="hybridMultilevel"/>
    <w:tmpl w:val="A3E283D6"/>
    <w:styleLink w:val="Stileimportato3"/>
    <w:lvl w:ilvl="0" w:tplc="33A8FA9C">
      <w:start w:val="1"/>
      <w:numFmt w:val="lowerRoman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1A4D42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D02448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496" w:hanging="6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6E430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64941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9E7B8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2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6AD1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7080D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8788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</w:tabs>
        <w:ind w:left="6744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4DA5581"/>
    <w:multiLevelType w:val="hybridMultilevel"/>
    <w:tmpl w:val="D6F0507C"/>
    <w:styleLink w:val="Stileimportato2"/>
    <w:lvl w:ilvl="0" w:tplc="1FD4515C">
      <w:start w:val="1"/>
      <w:numFmt w:val="bullet"/>
      <w:lvlText w:val="-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03126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28" w:hanging="34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E4F3C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36" w:hanging="33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4D0B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44" w:hanging="32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4F74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5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9C12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2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80EC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4968" w:hanging="28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90E58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</w:tabs>
        <w:ind w:left="5676" w:hanging="27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5457A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</w:tabs>
        <w:ind w:left="6384" w:hanging="2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8F22CE"/>
    <w:multiLevelType w:val="hybridMultilevel"/>
    <w:tmpl w:val="A3E283D6"/>
    <w:numStyleLink w:val="Stileimportato3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8D"/>
    <w:rsid w:val="000D2405"/>
    <w:rsid w:val="003D65A6"/>
    <w:rsid w:val="00524715"/>
    <w:rsid w:val="00811B14"/>
    <w:rsid w:val="00A974AD"/>
    <w:rsid w:val="00BE1503"/>
    <w:rsid w:val="00CA1845"/>
    <w:rsid w:val="00D320E1"/>
    <w:rsid w:val="00D35C27"/>
    <w:rsid w:val="00E60A6D"/>
    <w:rsid w:val="00E6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A89E"/>
  <w15:docId w15:val="{E6D33E24-5B9D-41AD-915B-05E1E424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DidefaultA">
    <w:name w:val="Di default A"/>
    <w:rsid w:val="005247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bdr w:val="none" w:sz="0" w:space="0" w:color="auto"/>
    </w:rPr>
  </w:style>
  <w:style w:type="character" w:customStyle="1" w:styleId="Nessuno">
    <w:name w:val="Nessuno"/>
    <w:rsid w:val="00524715"/>
  </w:style>
  <w:style w:type="paragraph" w:styleId="Intestazione">
    <w:name w:val="header"/>
    <w:basedOn w:val="Normale"/>
    <w:link w:val="IntestazioneCarattere"/>
    <w:uiPriority w:val="99"/>
    <w:unhideWhenUsed/>
    <w:rsid w:val="00BE15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50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nhideWhenUsed/>
    <w:rsid w:val="00BE15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503"/>
    <w:rPr>
      <w:sz w:val="24"/>
      <w:szCs w:val="24"/>
      <w:lang w:val="en-US" w:eastAsia="en-US"/>
    </w:rPr>
  </w:style>
  <w:style w:type="character" w:customStyle="1" w:styleId="Hyperlink0">
    <w:name w:val="Hyperlink.0"/>
    <w:basedOn w:val="Nessuno"/>
    <w:rsid w:val="00BE1503"/>
    <w:rPr>
      <w:outline w:val="0"/>
      <w:color w:val="0563C1"/>
      <w:sz w:val="16"/>
      <w:szCs w:val="16"/>
      <w:u w:val="single" w:color="0563C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Carlotta Matta</cp:lastModifiedBy>
  <cp:revision>8</cp:revision>
  <dcterms:created xsi:type="dcterms:W3CDTF">2024-07-10T15:12:00Z</dcterms:created>
  <dcterms:modified xsi:type="dcterms:W3CDTF">2024-11-14T08:44:00Z</dcterms:modified>
</cp:coreProperties>
</file>