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4A755" w14:textId="0B257924" w:rsidR="00A3238D" w:rsidRDefault="00D45D2D" w:rsidP="00DC2E5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37A523F5" wp14:editId="55614B97">
            <wp:extent cx="5905502" cy="1143000"/>
            <wp:effectExtent l="0" t="0" r="0" b="0"/>
            <wp:docPr id="1158259560" name="Immagine 1158259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2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FD40C" w14:textId="77777777" w:rsidR="00ED095E" w:rsidRDefault="00ED095E" w:rsidP="00DC2E5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A3B83B8" w14:textId="1B7F918F" w:rsidR="00EC25C8" w:rsidRDefault="004E47A5" w:rsidP="00DC2E5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IL 2024 DEI </w:t>
      </w:r>
      <w:r w:rsidR="00DE5A42" w:rsidRPr="00DC2E59">
        <w:rPr>
          <w:rFonts w:ascii="Arial" w:hAnsi="Arial" w:cs="Arial"/>
          <w:b/>
          <w:bCs/>
          <w:sz w:val="24"/>
          <w:szCs w:val="24"/>
        </w:rPr>
        <w:t>MUSEI REALI DI TORINO</w:t>
      </w:r>
    </w:p>
    <w:p w14:paraId="6D5ADA9F" w14:textId="158A3572" w:rsidR="00DE5A42" w:rsidRPr="00DC2E59" w:rsidRDefault="00DE5A42" w:rsidP="00DC2E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C2E59">
        <w:rPr>
          <w:rFonts w:ascii="Arial" w:hAnsi="Arial" w:cs="Arial"/>
          <w:b/>
          <w:bCs/>
          <w:sz w:val="24"/>
          <w:szCs w:val="24"/>
        </w:rPr>
        <w:t xml:space="preserve">Presentato il </w:t>
      </w:r>
      <w:r w:rsidR="00A3238D">
        <w:rPr>
          <w:rFonts w:ascii="Arial" w:hAnsi="Arial" w:cs="Arial"/>
          <w:b/>
          <w:bCs/>
          <w:i/>
          <w:iCs/>
          <w:sz w:val="24"/>
          <w:szCs w:val="24"/>
        </w:rPr>
        <w:t>Report</w:t>
      </w:r>
      <w:r w:rsidRPr="00DC2E59">
        <w:rPr>
          <w:rFonts w:ascii="Arial" w:hAnsi="Arial" w:cs="Arial"/>
          <w:b/>
          <w:bCs/>
          <w:sz w:val="24"/>
          <w:szCs w:val="24"/>
        </w:rPr>
        <w:t xml:space="preserve"> delle attività </w:t>
      </w:r>
    </w:p>
    <w:p w14:paraId="62F32D50" w14:textId="7C769391" w:rsidR="00DE5A42" w:rsidRDefault="00DE5A42">
      <w:pPr>
        <w:rPr>
          <w:rFonts w:ascii="Arial" w:hAnsi="Arial" w:cs="Arial"/>
          <w:sz w:val="28"/>
          <w:szCs w:val="28"/>
        </w:rPr>
      </w:pPr>
    </w:p>
    <w:p w14:paraId="0BC8A344" w14:textId="1721FA76" w:rsidR="00DE5A42" w:rsidRDefault="00DE5A42">
      <w:pPr>
        <w:rPr>
          <w:rFonts w:ascii="Arial" w:hAnsi="Arial" w:cs="Arial"/>
        </w:rPr>
      </w:pPr>
      <w:r w:rsidRPr="0088204A">
        <w:rPr>
          <w:rFonts w:ascii="Arial" w:hAnsi="Arial" w:cs="Arial"/>
        </w:rPr>
        <w:t>Torino, 7 febbraio 2025</w:t>
      </w:r>
      <w:r w:rsidR="00A3238D">
        <w:rPr>
          <w:rFonts w:ascii="Arial" w:hAnsi="Arial" w:cs="Arial"/>
        </w:rPr>
        <w:t xml:space="preserve"> – Comunicato stampa</w:t>
      </w:r>
    </w:p>
    <w:p w14:paraId="1722AD9E" w14:textId="007F16C8" w:rsidR="00DE5A42" w:rsidRPr="00DC2E59" w:rsidRDefault="00DE5A42" w:rsidP="00AA7E1C">
      <w:pPr>
        <w:jc w:val="both"/>
        <w:rPr>
          <w:rFonts w:ascii="Arial" w:hAnsi="Arial" w:cs="Arial"/>
          <w:b/>
          <w:bCs/>
        </w:rPr>
      </w:pPr>
      <w:r w:rsidRPr="00DC2E59">
        <w:rPr>
          <w:rFonts w:ascii="Arial" w:hAnsi="Arial" w:cs="Arial"/>
          <w:b/>
          <w:bCs/>
        </w:rPr>
        <w:t xml:space="preserve">Venerdì 7 febbraio 2025, nel Salone delle Guardie Svizzere di Palazzo </w:t>
      </w:r>
      <w:r w:rsidR="00A3238D">
        <w:rPr>
          <w:rFonts w:ascii="Arial" w:hAnsi="Arial" w:cs="Arial"/>
          <w:b/>
          <w:bCs/>
        </w:rPr>
        <w:t xml:space="preserve">Reale a Torino, Mario Turetta, </w:t>
      </w:r>
      <w:r w:rsidR="00755FDD">
        <w:rPr>
          <w:rFonts w:ascii="Arial" w:hAnsi="Arial" w:cs="Arial"/>
          <w:b/>
          <w:bCs/>
        </w:rPr>
        <w:t xml:space="preserve">Capo Dipartimento per le Attività Culturali del Ministero della Cultura e </w:t>
      </w:r>
      <w:r w:rsidR="00A3238D">
        <w:rPr>
          <w:rFonts w:ascii="Arial" w:hAnsi="Arial" w:cs="Arial"/>
          <w:b/>
          <w:bCs/>
        </w:rPr>
        <w:t>D</w:t>
      </w:r>
      <w:r w:rsidRPr="00DC2E59">
        <w:rPr>
          <w:rFonts w:ascii="Arial" w:hAnsi="Arial" w:cs="Arial"/>
          <w:b/>
          <w:bCs/>
        </w:rPr>
        <w:t xml:space="preserve">irettore delegato dei Musei Reali, ha presentato il </w:t>
      </w:r>
      <w:r w:rsidR="00755FDD">
        <w:rPr>
          <w:rFonts w:ascii="Arial" w:hAnsi="Arial" w:cs="Arial"/>
          <w:b/>
          <w:bCs/>
          <w:i/>
          <w:iCs/>
        </w:rPr>
        <w:t>Report</w:t>
      </w:r>
      <w:r w:rsidRPr="00DC2E59">
        <w:rPr>
          <w:rFonts w:ascii="Arial" w:hAnsi="Arial" w:cs="Arial"/>
          <w:b/>
          <w:bCs/>
        </w:rPr>
        <w:t xml:space="preserve"> </w:t>
      </w:r>
      <w:r w:rsidR="00755FDD">
        <w:rPr>
          <w:rFonts w:ascii="Arial" w:hAnsi="Arial" w:cs="Arial"/>
          <w:b/>
          <w:bCs/>
        </w:rPr>
        <w:t>delle attività dei Musei Reali n</w:t>
      </w:r>
      <w:r w:rsidRPr="00DC2E59">
        <w:rPr>
          <w:rFonts w:ascii="Arial" w:hAnsi="Arial" w:cs="Arial"/>
          <w:b/>
          <w:bCs/>
        </w:rPr>
        <w:t>el 2024.</w:t>
      </w:r>
    </w:p>
    <w:p w14:paraId="14F8F8BA" w14:textId="18E0433F" w:rsidR="00597DA0" w:rsidRPr="0088204A" w:rsidRDefault="00597DA0" w:rsidP="00444B2F">
      <w:pPr>
        <w:jc w:val="both"/>
        <w:rPr>
          <w:rFonts w:ascii="Arial" w:hAnsi="Arial" w:cs="Arial"/>
        </w:rPr>
      </w:pPr>
      <w:r w:rsidRPr="0088204A">
        <w:rPr>
          <w:rFonts w:ascii="Arial" w:hAnsi="Arial" w:cs="Arial"/>
        </w:rPr>
        <w:t xml:space="preserve">Per la prima volta, l’istituzione torinese </w:t>
      </w:r>
      <w:r w:rsidR="00AA7E1C" w:rsidRPr="0088204A">
        <w:rPr>
          <w:rFonts w:ascii="Arial" w:hAnsi="Arial" w:cs="Arial"/>
        </w:rPr>
        <w:t xml:space="preserve">ha </w:t>
      </w:r>
      <w:r w:rsidRPr="0088204A">
        <w:rPr>
          <w:rFonts w:ascii="Arial" w:hAnsi="Arial" w:cs="Arial"/>
        </w:rPr>
        <w:t>realizza</w:t>
      </w:r>
      <w:r w:rsidR="00AA7E1C" w:rsidRPr="0088204A">
        <w:rPr>
          <w:rFonts w:ascii="Arial" w:hAnsi="Arial" w:cs="Arial"/>
        </w:rPr>
        <w:t>to</w:t>
      </w:r>
      <w:r w:rsidRPr="0088204A">
        <w:rPr>
          <w:rFonts w:ascii="Arial" w:hAnsi="Arial" w:cs="Arial"/>
        </w:rPr>
        <w:t xml:space="preserve"> una pubblicazione </w:t>
      </w:r>
      <w:r w:rsidR="008C4A64">
        <w:rPr>
          <w:rFonts w:ascii="Arial" w:hAnsi="Arial" w:cs="Arial"/>
        </w:rPr>
        <w:t>dedicata</w:t>
      </w:r>
      <w:r w:rsidRPr="0088204A">
        <w:rPr>
          <w:rFonts w:ascii="Arial" w:hAnsi="Arial" w:cs="Arial"/>
        </w:rPr>
        <w:t xml:space="preserve"> non </w:t>
      </w:r>
      <w:r w:rsidR="006471F0">
        <w:rPr>
          <w:rFonts w:ascii="Arial" w:hAnsi="Arial" w:cs="Arial"/>
        </w:rPr>
        <w:t>solo agli</w:t>
      </w:r>
      <w:r w:rsidR="000C1800" w:rsidRPr="0088204A">
        <w:rPr>
          <w:rFonts w:ascii="Arial" w:hAnsi="Arial" w:cs="Arial"/>
        </w:rPr>
        <w:t xml:space="preserve"> </w:t>
      </w:r>
      <w:r w:rsidR="006471F0">
        <w:rPr>
          <w:rFonts w:ascii="Arial" w:hAnsi="Arial" w:cs="Arial"/>
        </w:rPr>
        <w:t xml:space="preserve">addetti ai lavori, </w:t>
      </w:r>
      <w:r w:rsidR="00444B2F">
        <w:rPr>
          <w:rFonts w:ascii="Arial" w:hAnsi="Arial" w:cs="Arial"/>
        </w:rPr>
        <w:t xml:space="preserve">ma </w:t>
      </w:r>
      <w:r w:rsidR="008C4A64">
        <w:rPr>
          <w:rFonts w:ascii="Arial" w:hAnsi="Arial" w:cs="Arial"/>
        </w:rPr>
        <w:t xml:space="preserve">destinata anche a </w:t>
      </w:r>
      <w:r w:rsidR="00444B2F">
        <w:rPr>
          <w:rFonts w:ascii="Arial" w:hAnsi="Arial" w:cs="Arial"/>
        </w:rPr>
        <w:t xml:space="preserve">rendere </w:t>
      </w:r>
      <w:r w:rsidR="00444B2F" w:rsidRPr="00444B2F">
        <w:rPr>
          <w:rFonts w:ascii="Arial" w:hAnsi="Arial" w:cs="Arial"/>
        </w:rPr>
        <w:t>leggibile</w:t>
      </w:r>
      <w:r w:rsidR="00444B2F">
        <w:rPr>
          <w:rFonts w:ascii="Arial" w:hAnsi="Arial" w:cs="Arial"/>
        </w:rPr>
        <w:t xml:space="preserve"> </w:t>
      </w:r>
      <w:r w:rsidR="00444B2F" w:rsidRPr="00444B2F">
        <w:rPr>
          <w:rFonts w:ascii="Arial" w:hAnsi="Arial" w:cs="Arial"/>
        </w:rPr>
        <w:t xml:space="preserve">e misurabile il ruolo dei Musei </w:t>
      </w:r>
      <w:r w:rsidR="00444B2F">
        <w:rPr>
          <w:rFonts w:ascii="Arial" w:hAnsi="Arial" w:cs="Arial"/>
        </w:rPr>
        <w:t xml:space="preserve">Reali </w:t>
      </w:r>
      <w:r w:rsidR="00444B2F" w:rsidRPr="00444B2F">
        <w:rPr>
          <w:rFonts w:ascii="Arial" w:hAnsi="Arial" w:cs="Arial"/>
        </w:rPr>
        <w:t>a livello</w:t>
      </w:r>
      <w:r w:rsidR="00444B2F">
        <w:rPr>
          <w:rFonts w:ascii="Arial" w:hAnsi="Arial" w:cs="Arial"/>
        </w:rPr>
        <w:t xml:space="preserve"> nazionale e internazionale</w:t>
      </w:r>
      <w:r w:rsidR="008C4A64">
        <w:rPr>
          <w:rFonts w:ascii="Arial" w:hAnsi="Arial" w:cs="Arial"/>
        </w:rPr>
        <w:t>,</w:t>
      </w:r>
      <w:r w:rsidR="00444B2F">
        <w:rPr>
          <w:rFonts w:ascii="Arial" w:hAnsi="Arial" w:cs="Arial"/>
        </w:rPr>
        <w:t xml:space="preserve"> </w:t>
      </w:r>
      <w:r w:rsidR="00DC2E59">
        <w:rPr>
          <w:rFonts w:ascii="Arial" w:hAnsi="Arial" w:cs="Arial"/>
        </w:rPr>
        <w:t>per descrivere</w:t>
      </w:r>
      <w:r w:rsidR="00444B2F">
        <w:rPr>
          <w:rFonts w:ascii="Arial" w:hAnsi="Arial" w:cs="Arial"/>
        </w:rPr>
        <w:t>,</w:t>
      </w:r>
      <w:r w:rsidRPr="0088204A">
        <w:rPr>
          <w:rFonts w:ascii="Arial" w:hAnsi="Arial" w:cs="Arial"/>
        </w:rPr>
        <w:t xml:space="preserve"> in modo dettagliato</w:t>
      </w:r>
      <w:r w:rsidR="00444B2F">
        <w:rPr>
          <w:rFonts w:ascii="Arial" w:hAnsi="Arial" w:cs="Arial"/>
        </w:rPr>
        <w:t>,</w:t>
      </w:r>
      <w:r w:rsidRPr="0088204A">
        <w:rPr>
          <w:rFonts w:ascii="Arial" w:hAnsi="Arial" w:cs="Arial"/>
        </w:rPr>
        <w:t xml:space="preserve"> il resoconto di dodici mesi caratterizzati da un </w:t>
      </w:r>
      <w:r w:rsidR="006471F0">
        <w:rPr>
          <w:rFonts w:ascii="Arial" w:hAnsi="Arial" w:cs="Arial"/>
        </w:rPr>
        <w:t>ampio</w:t>
      </w:r>
      <w:r w:rsidRPr="0088204A">
        <w:rPr>
          <w:rFonts w:ascii="Arial" w:hAnsi="Arial" w:cs="Arial"/>
        </w:rPr>
        <w:t xml:space="preserve"> </w:t>
      </w:r>
      <w:r w:rsidR="008C4A64">
        <w:rPr>
          <w:rFonts w:ascii="Arial" w:hAnsi="Arial" w:cs="Arial"/>
        </w:rPr>
        <w:t>gradimento.</w:t>
      </w:r>
      <w:r w:rsidR="006471F0">
        <w:rPr>
          <w:rFonts w:ascii="Arial" w:hAnsi="Arial" w:cs="Arial"/>
        </w:rPr>
        <w:t xml:space="preserve"> </w:t>
      </w:r>
      <w:r w:rsidR="008C4A64">
        <w:rPr>
          <w:rFonts w:ascii="Arial" w:hAnsi="Arial" w:cs="Arial"/>
        </w:rPr>
        <w:t>Il pubblico</w:t>
      </w:r>
      <w:r w:rsidR="006471F0">
        <w:rPr>
          <w:rFonts w:ascii="Arial" w:hAnsi="Arial" w:cs="Arial"/>
        </w:rPr>
        <w:t xml:space="preserve"> ha premiato il rigore scientifico delle</w:t>
      </w:r>
      <w:r w:rsidR="004E47A5">
        <w:rPr>
          <w:rFonts w:ascii="Arial" w:hAnsi="Arial" w:cs="Arial"/>
        </w:rPr>
        <w:t xml:space="preserve"> mostre</w:t>
      </w:r>
      <w:r w:rsidR="000C1800" w:rsidRPr="0088204A">
        <w:rPr>
          <w:rFonts w:ascii="Arial" w:hAnsi="Arial" w:cs="Arial"/>
        </w:rPr>
        <w:t>,</w:t>
      </w:r>
      <w:r w:rsidRPr="0088204A">
        <w:rPr>
          <w:rFonts w:ascii="Arial" w:hAnsi="Arial" w:cs="Arial"/>
        </w:rPr>
        <w:t xml:space="preserve"> </w:t>
      </w:r>
      <w:r w:rsidR="006471F0">
        <w:rPr>
          <w:rFonts w:ascii="Arial" w:hAnsi="Arial" w:cs="Arial"/>
        </w:rPr>
        <w:t xml:space="preserve">ha seguito i </w:t>
      </w:r>
      <w:r w:rsidR="00DC2E59" w:rsidRPr="0088204A">
        <w:rPr>
          <w:rFonts w:ascii="Arial" w:hAnsi="Arial" w:cs="Arial"/>
        </w:rPr>
        <w:t>restauri</w:t>
      </w:r>
      <w:r w:rsidR="006471F0">
        <w:rPr>
          <w:rFonts w:ascii="Arial" w:hAnsi="Arial" w:cs="Arial"/>
        </w:rPr>
        <w:t xml:space="preserve"> e gli interventi in corso grazie a visite guidate e incontri</w:t>
      </w:r>
      <w:r w:rsidR="00DC2E59" w:rsidRPr="0088204A">
        <w:rPr>
          <w:rFonts w:ascii="Arial" w:hAnsi="Arial" w:cs="Arial"/>
        </w:rPr>
        <w:t xml:space="preserve">, </w:t>
      </w:r>
      <w:r w:rsidR="006471F0">
        <w:rPr>
          <w:rFonts w:ascii="Arial" w:hAnsi="Arial" w:cs="Arial"/>
        </w:rPr>
        <w:t xml:space="preserve">ha apprezzato la presentazione delle nuove </w:t>
      </w:r>
      <w:r w:rsidR="00DC2E59" w:rsidRPr="0088204A">
        <w:rPr>
          <w:rFonts w:ascii="Arial" w:hAnsi="Arial" w:cs="Arial"/>
        </w:rPr>
        <w:t xml:space="preserve">acquisizioni </w:t>
      </w:r>
      <w:r w:rsidR="006471F0">
        <w:rPr>
          <w:rFonts w:ascii="Arial" w:hAnsi="Arial" w:cs="Arial"/>
        </w:rPr>
        <w:t>e il rio</w:t>
      </w:r>
      <w:r w:rsidR="008C4A64">
        <w:rPr>
          <w:rFonts w:ascii="Arial" w:hAnsi="Arial" w:cs="Arial"/>
        </w:rPr>
        <w:t>rdino di alcuni settori museali. L</w:t>
      </w:r>
      <w:r w:rsidR="006471F0">
        <w:rPr>
          <w:rFonts w:ascii="Arial" w:hAnsi="Arial" w:cs="Arial"/>
        </w:rPr>
        <w:t xml:space="preserve">e </w:t>
      </w:r>
      <w:r w:rsidR="00DC2E59" w:rsidRPr="0088204A">
        <w:rPr>
          <w:rFonts w:ascii="Arial" w:hAnsi="Arial" w:cs="Arial"/>
        </w:rPr>
        <w:t>collaborazioni con enti</w:t>
      </w:r>
      <w:r w:rsidR="006471F0">
        <w:rPr>
          <w:rFonts w:ascii="Arial" w:hAnsi="Arial" w:cs="Arial"/>
        </w:rPr>
        <w:t>, musei, istituzioni</w:t>
      </w:r>
      <w:r w:rsidR="00DC2E59" w:rsidRPr="0088204A">
        <w:rPr>
          <w:rFonts w:ascii="Arial" w:hAnsi="Arial" w:cs="Arial"/>
        </w:rPr>
        <w:t xml:space="preserve"> </w:t>
      </w:r>
      <w:r w:rsidR="006471F0">
        <w:rPr>
          <w:rFonts w:ascii="Arial" w:hAnsi="Arial" w:cs="Arial"/>
        </w:rPr>
        <w:t xml:space="preserve">e associazioni </w:t>
      </w:r>
      <w:r w:rsidR="00DC2E59" w:rsidRPr="0088204A">
        <w:rPr>
          <w:rFonts w:ascii="Arial" w:hAnsi="Arial" w:cs="Arial"/>
        </w:rPr>
        <w:t>del territorio</w:t>
      </w:r>
      <w:r w:rsidR="00DC2E59">
        <w:rPr>
          <w:rFonts w:ascii="Arial" w:hAnsi="Arial" w:cs="Arial"/>
        </w:rPr>
        <w:t xml:space="preserve"> </w:t>
      </w:r>
      <w:r w:rsidR="006471F0">
        <w:rPr>
          <w:rFonts w:ascii="Arial" w:hAnsi="Arial" w:cs="Arial"/>
        </w:rPr>
        <w:t xml:space="preserve">hanno </w:t>
      </w:r>
      <w:r w:rsidR="008C4A64">
        <w:rPr>
          <w:rFonts w:ascii="Arial" w:hAnsi="Arial" w:cs="Arial"/>
        </w:rPr>
        <w:t xml:space="preserve">inoltre </w:t>
      </w:r>
      <w:r w:rsidR="00444B2F">
        <w:rPr>
          <w:rFonts w:ascii="Arial" w:hAnsi="Arial" w:cs="Arial"/>
        </w:rPr>
        <w:t>contribuito alla realizzazione di</w:t>
      </w:r>
      <w:r w:rsidR="006471F0">
        <w:rPr>
          <w:rFonts w:ascii="Arial" w:hAnsi="Arial" w:cs="Arial"/>
        </w:rPr>
        <w:t xml:space="preserve"> numerose attività culturali</w:t>
      </w:r>
      <w:r w:rsidR="00704794">
        <w:rPr>
          <w:rFonts w:ascii="Arial" w:hAnsi="Arial" w:cs="Arial"/>
        </w:rPr>
        <w:t>,</w:t>
      </w:r>
      <w:r w:rsidR="006471F0">
        <w:rPr>
          <w:rFonts w:ascii="Arial" w:hAnsi="Arial" w:cs="Arial"/>
        </w:rPr>
        <w:t xml:space="preserve"> </w:t>
      </w:r>
      <w:r w:rsidR="00444B2F">
        <w:rPr>
          <w:rFonts w:ascii="Arial" w:hAnsi="Arial" w:cs="Arial"/>
        </w:rPr>
        <w:t>coinvolgendo</w:t>
      </w:r>
      <w:r w:rsidRPr="0088204A">
        <w:rPr>
          <w:rFonts w:ascii="Arial" w:hAnsi="Arial" w:cs="Arial"/>
        </w:rPr>
        <w:t xml:space="preserve"> persone di ogni età.</w:t>
      </w:r>
    </w:p>
    <w:p w14:paraId="1F34B48D" w14:textId="566AD66E" w:rsidR="00AA7E1C" w:rsidRDefault="00DE5A42" w:rsidP="00AA7E1C">
      <w:pPr>
        <w:jc w:val="both"/>
        <w:rPr>
          <w:rFonts w:ascii="Arial" w:hAnsi="Arial" w:cs="Arial"/>
        </w:rPr>
      </w:pPr>
      <w:r w:rsidRPr="0088204A">
        <w:rPr>
          <w:rFonts w:ascii="Arial" w:hAnsi="Arial" w:cs="Arial"/>
        </w:rPr>
        <w:t>L’anno appena trascorso</w:t>
      </w:r>
      <w:r w:rsidR="00AA7E1C" w:rsidRPr="0088204A">
        <w:rPr>
          <w:rFonts w:ascii="Arial" w:hAnsi="Arial" w:cs="Arial"/>
        </w:rPr>
        <w:t xml:space="preserve">, </w:t>
      </w:r>
      <w:r w:rsidR="00444B2F">
        <w:rPr>
          <w:rFonts w:ascii="Arial" w:hAnsi="Arial" w:cs="Arial"/>
        </w:rPr>
        <w:t>con le ricorrenze de</w:t>
      </w:r>
      <w:r w:rsidR="00AA7E1C" w:rsidRPr="0088204A">
        <w:rPr>
          <w:rFonts w:ascii="Arial" w:hAnsi="Arial" w:cs="Arial"/>
        </w:rPr>
        <w:t xml:space="preserve">l 300° anniversario di costituzione del Museo di Antichità e </w:t>
      </w:r>
      <w:r w:rsidR="00444B2F">
        <w:rPr>
          <w:rFonts w:ascii="Arial" w:hAnsi="Arial" w:cs="Arial"/>
        </w:rPr>
        <w:t>de</w:t>
      </w:r>
      <w:r w:rsidR="00AA7E1C" w:rsidRPr="0088204A">
        <w:rPr>
          <w:rFonts w:ascii="Arial" w:hAnsi="Arial" w:cs="Arial"/>
        </w:rPr>
        <w:t>i 400 anni dalla nascita di Guarino Guarini,</w:t>
      </w:r>
      <w:r w:rsidRPr="0088204A">
        <w:rPr>
          <w:rFonts w:ascii="Arial" w:hAnsi="Arial" w:cs="Arial"/>
        </w:rPr>
        <w:t xml:space="preserve"> </w:t>
      </w:r>
      <w:r w:rsidR="00597DA0" w:rsidRPr="0088204A">
        <w:rPr>
          <w:rFonts w:ascii="Arial" w:hAnsi="Arial" w:cs="Arial"/>
        </w:rPr>
        <w:t xml:space="preserve">è stato segnato </w:t>
      </w:r>
      <w:r w:rsidR="00053454">
        <w:rPr>
          <w:rFonts w:ascii="Arial" w:hAnsi="Arial" w:cs="Arial"/>
        </w:rPr>
        <w:t xml:space="preserve">infatti </w:t>
      </w:r>
      <w:r w:rsidR="00597DA0" w:rsidRPr="0088204A">
        <w:rPr>
          <w:rFonts w:ascii="Arial" w:hAnsi="Arial" w:cs="Arial"/>
        </w:rPr>
        <w:t xml:space="preserve">da </w:t>
      </w:r>
      <w:r w:rsidR="006471F0">
        <w:rPr>
          <w:rFonts w:ascii="Arial" w:hAnsi="Arial" w:cs="Arial"/>
        </w:rPr>
        <w:t>un significativo incremento di ingressi</w:t>
      </w:r>
      <w:r w:rsidR="00AA7E1C" w:rsidRPr="0088204A">
        <w:rPr>
          <w:rFonts w:ascii="Arial" w:hAnsi="Arial" w:cs="Arial"/>
        </w:rPr>
        <w:t xml:space="preserve">, con 726.288 biglietti emessi, </w:t>
      </w:r>
      <w:r w:rsidR="004E47A5">
        <w:rPr>
          <w:rFonts w:ascii="Arial" w:hAnsi="Arial" w:cs="Arial"/>
        </w:rPr>
        <w:t>più</w:t>
      </w:r>
      <w:r w:rsidR="00AA7E1C" w:rsidRPr="0088204A">
        <w:rPr>
          <w:rFonts w:ascii="Arial" w:hAnsi="Arial" w:cs="Arial"/>
        </w:rPr>
        <w:t xml:space="preserve"> del 16% rispetto all'anno precedente</w:t>
      </w:r>
      <w:r w:rsidR="00A4095B">
        <w:rPr>
          <w:rFonts w:ascii="Arial" w:hAnsi="Arial" w:cs="Arial"/>
        </w:rPr>
        <w:t>: è</w:t>
      </w:r>
      <w:r w:rsidR="00501F81">
        <w:rPr>
          <w:rFonts w:ascii="Arial" w:hAnsi="Arial" w:cs="Arial"/>
        </w:rPr>
        <w:t xml:space="preserve"> </w:t>
      </w:r>
      <w:r w:rsidR="006471F0">
        <w:rPr>
          <w:rFonts w:ascii="Arial" w:hAnsi="Arial" w:cs="Arial"/>
        </w:rPr>
        <w:t xml:space="preserve">il </w:t>
      </w:r>
      <w:r w:rsidR="00AA7E1C" w:rsidRPr="0088204A">
        <w:rPr>
          <w:rFonts w:ascii="Arial" w:hAnsi="Arial" w:cs="Arial"/>
        </w:rPr>
        <w:t xml:space="preserve">miglior risultato in assoluto dal riconoscimento dell’autonomia gestionale </w:t>
      </w:r>
      <w:r w:rsidR="006471F0">
        <w:rPr>
          <w:rFonts w:ascii="Arial" w:hAnsi="Arial" w:cs="Arial"/>
        </w:rPr>
        <w:t>del museo</w:t>
      </w:r>
      <w:r w:rsidR="00BC5CE5">
        <w:rPr>
          <w:rFonts w:ascii="Arial" w:hAnsi="Arial" w:cs="Arial"/>
        </w:rPr>
        <w:t xml:space="preserve"> </w:t>
      </w:r>
      <w:r w:rsidR="00AA7E1C" w:rsidRPr="0088204A">
        <w:rPr>
          <w:rFonts w:ascii="Arial" w:hAnsi="Arial" w:cs="Arial"/>
        </w:rPr>
        <w:t>nel 2014.</w:t>
      </w:r>
    </w:p>
    <w:p w14:paraId="77FFDBBD" w14:textId="13272E5D" w:rsidR="0062180B" w:rsidRDefault="00BD2470" w:rsidP="00ED09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F7D5A">
        <w:rPr>
          <w:rFonts w:ascii="Arial" w:hAnsi="Arial" w:cs="Arial"/>
        </w:rPr>
        <w:t xml:space="preserve"> Musei Reali hanno </w:t>
      </w:r>
      <w:r w:rsidR="0062180B">
        <w:rPr>
          <w:rFonts w:ascii="Arial" w:hAnsi="Arial" w:cs="Arial"/>
        </w:rPr>
        <w:t>registrato</w:t>
      </w:r>
      <w:r>
        <w:rPr>
          <w:rFonts w:ascii="Arial" w:hAnsi="Arial" w:cs="Arial"/>
        </w:rPr>
        <w:t xml:space="preserve"> anche</w:t>
      </w:r>
      <w:r w:rsidR="0062180B">
        <w:rPr>
          <w:rFonts w:ascii="Arial" w:hAnsi="Arial" w:cs="Arial"/>
        </w:rPr>
        <w:t xml:space="preserve"> un ottimo </w:t>
      </w:r>
      <w:r w:rsidR="00DC2E59">
        <w:rPr>
          <w:rFonts w:ascii="Arial" w:hAnsi="Arial" w:cs="Arial"/>
        </w:rPr>
        <w:t xml:space="preserve">riscontro </w:t>
      </w:r>
      <w:r>
        <w:rPr>
          <w:rFonts w:ascii="Arial" w:hAnsi="Arial" w:cs="Arial"/>
        </w:rPr>
        <w:t>da parte dei media locali, nazionali e internazionali,</w:t>
      </w:r>
      <w:r w:rsidR="0062180B">
        <w:rPr>
          <w:rFonts w:ascii="Arial" w:hAnsi="Arial" w:cs="Arial"/>
        </w:rPr>
        <w:t xml:space="preserve"> come si evince </w:t>
      </w:r>
      <w:r>
        <w:rPr>
          <w:rFonts w:ascii="Arial" w:hAnsi="Arial" w:cs="Arial"/>
        </w:rPr>
        <w:t>dalle</w:t>
      </w:r>
      <w:r w:rsidR="000D2FE3">
        <w:rPr>
          <w:rFonts w:ascii="Arial" w:hAnsi="Arial" w:cs="Arial"/>
        </w:rPr>
        <w:t xml:space="preserve"> </w:t>
      </w:r>
      <w:r w:rsidR="00C465BB">
        <w:rPr>
          <w:rFonts w:ascii="Arial" w:hAnsi="Arial" w:cs="Arial"/>
        </w:rPr>
        <w:t xml:space="preserve">numerose </w:t>
      </w:r>
      <w:r w:rsidR="000D2FE3">
        <w:rPr>
          <w:rFonts w:ascii="Arial" w:hAnsi="Arial" w:cs="Arial"/>
        </w:rPr>
        <w:t xml:space="preserve">recensioni e </w:t>
      </w:r>
      <w:r>
        <w:rPr>
          <w:rFonts w:ascii="Arial" w:hAnsi="Arial" w:cs="Arial"/>
        </w:rPr>
        <w:t xml:space="preserve">dalle </w:t>
      </w:r>
      <w:r w:rsidR="000D2FE3">
        <w:rPr>
          <w:rFonts w:ascii="Arial" w:hAnsi="Arial" w:cs="Arial"/>
        </w:rPr>
        <w:t>segnalazioni pubblicate su</w:t>
      </w:r>
      <w:r w:rsidR="00A4095B">
        <w:rPr>
          <w:rFonts w:ascii="Arial" w:hAnsi="Arial" w:cs="Arial"/>
        </w:rPr>
        <w:t xml:space="preserve"> importanti</w:t>
      </w:r>
      <w:r w:rsidR="000D2FE3">
        <w:rPr>
          <w:rFonts w:ascii="Arial" w:hAnsi="Arial" w:cs="Arial"/>
        </w:rPr>
        <w:t xml:space="preserve"> quotidiani e riviste italiane, </w:t>
      </w:r>
      <w:r w:rsidR="00C465BB">
        <w:rPr>
          <w:rFonts w:ascii="Arial" w:hAnsi="Arial" w:cs="Arial"/>
        </w:rPr>
        <w:t xml:space="preserve">divulgative e scientifiche, </w:t>
      </w:r>
      <w:r w:rsidR="000D2FE3">
        <w:rPr>
          <w:rFonts w:ascii="Arial" w:hAnsi="Arial" w:cs="Arial"/>
        </w:rPr>
        <w:t xml:space="preserve">sulle testate radio televisive e </w:t>
      </w:r>
      <w:r>
        <w:rPr>
          <w:rFonts w:ascii="Arial" w:hAnsi="Arial" w:cs="Arial"/>
        </w:rPr>
        <w:t>sui</w:t>
      </w:r>
      <w:r w:rsidR="000D2FE3">
        <w:rPr>
          <w:rFonts w:ascii="Arial" w:hAnsi="Arial" w:cs="Arial"/>
        </w:rPr>
        <w:t xml:space="preserve"> media digitali. Da </w:t>
      </w:r>
      <w:r w:rsidR="004E47A5">
        <w:rPr>
          <w:rFonts w:ascii="Arial" w:hAnsi="Arial" w:cs="Arial"/>
        </w:rPr>
        <w:t>ricordare</w:t>
      </w:r>
      <w:r w:rsidR="000D2FE3">
        <w:rPr>
          <w:rFonts w:ascii="Arial" w:hAnsi="Arial" w:cs="Arial"/>
        </w:rPr>
        <w:t xml:space="preserve">, inoltre, l’attenzione riservata </w:t>
      </w:r>
      <w:r>
        <w:rPr>
          <w:rFonts w:ascii="Arial" w:hAnsi="Arial" w:cs="Arial"/>
        </w:rPr>
        <w:t xml:space="preserve">ai Musei Reali </w:t>
      </w:r>
      <w:r w:rsidR="000D2FE3">
        <w:rPr>
          <w:rFonts w:ascii="Arial" w:hAnsi="Arial" w:cs="Arial"/>
        </w:rPr>
        <w:t>da</w:t>
      </w:r>
      <w:r w:rsidR="004E47A5">
        <w:rPr>
          <w:rFonts w:ascii="Arial" w:hAnsi="Arial" w:cs="Arial"/>
        </w:rPr>
        <w:t xml:space="preserve">lla stampa estera, </w:t>
      </w:r>
      <w:r w:rsidR="00ED095E">
        <w:rPr>
          <w:rFonts w:ascii="Arial" w:hAnsi="Arial" w:cs="Arial"/>
        </w:rPr>
        <w:t xml:space="preserve">con giornalisti da </w:t>
      </w:r>
      <w:r w:rsidR="00ED095E" w:rsidRPr="00ED095E">
        <w:rPr>
          <w:rFonts w:ascii="Arial" w:hAnsi="Arial" w:cs="Arial"/>
        </w:rPr>
        <w:t>Francia, Regno</w:t>
      </w:r>
      <w:r w:rsidR="00ED095E">
        <w:rPr>
          <w:rFonts w:ascii="Arial" w:hAnsi="Arial" w:cs="Arial"/>
        </w:rPr>
        <w:t xml:space="preserve"> </w:t>
      </w:r>
      <w:r w:rsidR="00ED095E" w:rsidRPr="00ED095E">
        <w:rPr>
          <w:rFonts w:ascii="Arial" w:hAnsi="Arial" w:cs="Arial"/>
        </w:rPr>
        <w:t>Unito, Germania, Polonia, Ungheria, Spagna e Belgio</w:t>
      </w:r>
      <w:r w:rsidR="00ED095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grazie alla c</w:t>
      </w:r>
      <w:r w:rsidR="00C465BB">
        <w:rPr>
          <w:rFonts w:ascii="Arial" w:hAnsi="Arial" w:cs="Arial"/>
        </w:rPr>
        <w:t>ostante c</w:t>
      </w:r>
      <w:r>
        <w:rPr>
          <w:rFonts w:ascii="Arial" w:hAnsi="Arial" w:cs="Arial"/>
        </w:rPr>
        <w:t>ollaborazione con Turismo Torino e Provincia.</w:t>
      </w:r>
    </w:p>
    <w:p w14:paraId="5CF553A6" w14:textId="0BFCB249" w:rsidR="00BD2470" w:rsidRDefault="00EF3946" w:rsidP="00B161DD">
      <w:pPr>
        <w:jc w:val="both"/>
        <w:rPr>
          <w:rFonts w:ascii="Arial" w:hAnsi="Arial" w:cs="Arial"/>
        </w:rPr>
      </w:pPr>
      <w:r w:rsidRPr="0088204A">
        <w:rPr>
          <w:rFonts w:ascii="Arial" w:hAnsi="Arial" w:cs="Arial"/>
        </w:rPr>
        <w:t xml:space="preserve">L’inestimabile patrimonio dei Musei Reali, che consta </w:t>
      </w:r>
      <w:r w:rsidR="00BD2470">
        <w:rPr>
          <w:rFonts w:ascii="Arial" w:hAnsi="Arial" w:cs="Arial"/>
        </w:rPr>
        <w:t>di</w:t>
      </w:r>
      <w:r w:rsidRPr="0088204A">
        <w:rPr>
          <w:rFonts w:ascii="Arial" w:hAnsi="Arial" w:cs="Arial"/>
        </w:rPr>
        <w:t xml:space="preserve"> </w:t>
      </w:r>
      <w:r w:rsidR="00BD2470">
        <w:rPr>
          <w:rFonts w:ascii="Arial" w:hAnsi="Arial" w:cs="Arial"/>
        </w:rPr>
        <w:t>oltre</w:t>
      </w:r>
      <w:r w:rsidRPr="0088204A">
        <w:rPr>
          <w:rFonts w:ascii="Arial" w:hAnsi="Arial" w:cs="Arial"/>
        </w:rPr>
        <w:t xml:space="preserve"> 400.000 opere, rappr</w:t>
      </w:r>
      <w:r w:rsidR="00B85FA5">
        <w:rPr>
          <w:rFonts w:ascii="Arial" w:hAnsi="Arial" w:cs="Arial"/>
        </w:rPr>
        <w:t>esenta il valore primario di un’</w:t>
      </w:r>
      <w:r w:rsidRPr="0088204A">
        <w:rPr>
          <w:rFonts w:ascii="Arial" w:hAnsi="Arial" w:cs="Arial"/>
        </w:rPr>
        <w:t xml:space="preserve">istituzione </w:t>
      </w:r>
      <w:r w:rsidR="00BD2470">
        <w:rPr>
          <w:rFonts w:ascii="Arial" w:hAnsi="Arial" w:cs="Arial"/>
        </w:rPr>
        <w:t>che si annovera</w:t>
      </w:r>
      <w:r w:rsidR="00DC2E59">
        <w:rPr>
          <w:rFonts w:ascii="Arial" w:hAnsi="Arial" w:cs="Arial"/>
        </w:rPr>
        <w:t xml:space="preserve"> tra</w:t>
      </w:r>
      <w:r w:rsidRPr="0088204A">
        <w:rPr>
          <w:rFonts w:ascii="Arial" w:hAnsi="Arial" w:cs="Arial"/>
        </w:rPr>
        <w:t xml:space="preserve"> </w:t>
      </w:r>
      <w:r w:rsidR="00DC2E59">
        <w:rPr>
          <w:rFonts w:ascii="Arial" w:hAnsi="Arial" w:cs="Arial"/>
        </w:rPr>
        <w:t>i</w:t>
      </w:r>
      <w:r w:rsidRPr="0088204A">
        <w:rPr>
          <w:rFonts w:ascii="Arial" w:hAnsi="Arial" w:cs="Arial"/>
        </w:rPr>
        <w:t xml:space="preserve"> principali musei italiani e tra i più grandi sistemi culturali internazionali.</w:t>
      </w:r>
      <w:r w:rsidR="00BD2470">
        <w:rPr>
          <w:rFonts w:ascii="Arial" w:hAnsi="Arial" w:cs="Arial"/>
        </w:rPr>
        <w:t xml:space="preserve"> </w:t>
      </w:r>
      <w:r w:rsidR="007D689A" w:rsidRPr="0088204A">
        <w:rPr>
          <w:rFonts w:ascii="Arial" w:hAnsi="Arial" w:cs="Arial"/>
        </w:rPr>
        <w:t xml:space="preserve">Rendere </w:t>
      </w:r>
      <w:r w:rsidR="003805E1">
        <w:rPr>
          <w:rFonts w:ascii="Arial" w:hAnsi="Arial" w:cs="Arial"/>
        </w:rPr>
        <w:t xml:space="preserve">il </w:t>
      </w:r>
      <w:r w:rsidR="00BD2470">
        <w:rPr>
          <w:rFonts w:ascii="Arial" w:hAnsi="Arial" w:cs="Arial"/>
        </w:rPr>
        <w:t>patrimonio</w:t>
      </w:r>
      <w:r w:rsidR="007D689A" w:rsidRPr="0088204A">
        <w:rPr>
          <w:rFonts w:ascii="Arial" w:hAnsi="Arial" w:cs="Arial"/>
        </w:rPr>
        <w:t xml:space="preserve"> </w:t>
      </w:r>
      <w:r w:rsidR="00BD2470">
        <w:rPr>
          <w:rFonts w:ascii="Arial" w:hAnsi="Arial" w:cs="Arial"/>
        </w:rPr>
        <w:t>di opere e spazi</w:t>
      </w:r>
      <w:r w:rsidR="007D689A" w:rsidRPr="0088204A">
        <w:rPr>
          <w:rFonts w:ascii="Arial" w:hAnsi="Arial" w:cs="Arial"/>
        </w:rPr>
        <w:t xml:space="preserve"> sempre più accessibile, grazie anche a percorsi di visita e a linguaggi innovativi, è</w:t>
      </w:r>
      <w:r w:rsidR="00DC2E59">
        <w:rPr>
          <w:rFonts w:ascii="Arial" w:hAnsi="Arial" w:cs="Arial"/>
        </w:rPr>
        <w:t xml:space="preserve"> stato</w:t>
      </w:r>
      <w:r w:rsidR="007D689A" w:rsidRPr="0088204A">
        <w:rPr>
          <w:rFonts w:ascii="Arial" w:hAnsi="Arial" w:cs="Arial"/>
        </w:rPr>
        <w:t xml:space="preserve"> uno degli obiettivi </w:t>
      </w:r>
      <w:r w:rsidR="0040311F">
        <w:rPr>
          <w:rFonts w:ascii="Arial" w:hAnsi="Arial" w:cs="Arial"/>
        </w:rPr>
        <w:t xml:space="preserve">su cui </w:t>
      </w:r>
      <w:r w:rsidR="007D689A" w:rsidRPr="0088204A">
        <w:rPr>
          <w:rFonts w:ascii="Arial" w:hAnsi="Arial" w:cs="Arial"/>
        </w:rPr>
        <w:t xml:space="preserve">i </w:t>
      </w:r>
      <w:r w:rsidR="00BD2470">
        <w:rPr>
          <w:rFonts w:ascii="Arial" w:hAnsi="Arial" w:cs="Arial"/>
        </w:rPr>
        <w:t>M</w:t>
      </w:r>
      <w:r w:rsidR="007D689A" w:rsidRPr="0088204A">
        <w:rPr>
          <w:rFonts w:ascii="Arial" w:hAnsi="Arial" w:cs="Arial"/>
        </w:rPr>
        <w:t xml:space="preserve">usei </w:t>
      </w:r>
      <w:r w:rsidR="003805E1">
        <w:rPr>
          <w:rFonts w:ascii="Arial" w:hAnsi="Arial" w:cs="Arial"/>
        </w:rPr>
        <w:t xml:space="preserve">Reali </w:t>
      </w:r>
      <w:r w:rsidR="007D689A" w:rsidRPr="0088204A">
        <w:rPr>
          <w:rFonts w:ascii="Arial" w:hAnsi="Arial" w:cs="Arial"/>
        </w:rPr>
        <w:t xml:space="preserve">si </w:t>
      </w:r>
      <w:r w:rsidR="0040311F">
        <w:rPr>
          <w:rFonts w:ascii="Arial" w:hAnsi="Arial" w:cs="Arial"/>
        </w:rPr>
        <w:t>sono</w:t>
      </w:r>
      <w:r w:rsidR="007D689A" w:rsidRPr="0088204A">
        <w:rPr>
          <w:rFonts w:ascii="Arial" w:hAnsi="Arial" w:cs="Arial"/>
        </w:rPr>
        <w:t xml:space="preserve"> particolarmente concentrat</w:t>
      </w:r>
      <w:r w:rsidR="0040311F">
        <w:rPr>
          <w:rFonts w:ascii="Arial" w:hAnsi="Arial" w:cs="Arial"/>
        </w:rPr>
        <w:t>i</w:t>
      </w:r>
      <w:r w:rsidR="007D689A" w:rsidRPr="0088204A">
        <w:rPr>
          <w:rFonts w:ascii="Arial" w:hAnsi="Arial" w:cs="Arial"/>
        </w:rPr>
        <w:t xml:space="preserve">. </w:t>
      </w:r>
    </w:p>
    <w:p w14:paraId="40BC08D2" w14:textId="743737B0" w:rsidR="000C1800" w:rsidRDefault="003805E1" w:rsidP="00B161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Nel 2024</w:t>
      </w:r>
      <w:r w:rsidR="007D689A" w:rsidRPr="0088204A">
        <w:rPr>
          <w:rFonts w:ascii="Arial" w:hAnsi="Arial" w:cs="Arial"/>
        </w:rPr>
        <w:t xml:space="preserve"> si è lavorato per </w:t>
      </w:r>
      <w:r w:rsidR="00BD2470">
        <w:rPr>
          <w:rFonts w:ascii="Arial" w:hAnsi="Arial" w:cs="Arial"/>
        </w:rPr>
        <w:t>presentare</w:t>
      </w:r>
      <w:r w:rsidR="007D689A" w:rsidRPr="0088204A">
        <w:rPr>
          <w:rFonts w:ascii="Arial" w:hAnsi="Arial" w:cs="Arial"/>
        </w:rPr>
        <w:t xml:space="preserve"> </w:t>
      </w:r>
      <w:r w:rsidR="00BB4557">
        <w:rPr>
          <w:rFonts w:ascii="Arial" w:hAnsi="Arial" w:cs="Arial"/>
        </w:rPr>
        <w:t xml:space="preserve">due nuovi allestimenti delle </w:t>
      </w:r>
      <w:r w:rsidR="00DE7A09">
        <w:rPr>
          <w:rFonts w:ascii="Arial" w:hAnsi="Arial" w:cs="Arial"/>
        </w:rPr>
        <w:t>raccolte</w:t>
      </w:r>
      <w:r w:rsidR="00BD2470">
        <w:rPr>
          <w:rFonts w:ascii="Arial" w:hAnsi="Arial" w:cs="Arial"/>
        </w:rPr>
        <w:t>: a</w:t>
      </w:r>
      <w:r w:rsidR="00537D8C" w:rsidRPr="0088204A">
        <w:rPr>
          <w:rFonts w:ascii="Arial" w:hAnsi="Arial" w:cs="Arial"/>
        </w:rPr>
        <w:t>l</w:t>
      </w:r>
      <w:r w:rsidR="007D689A" w:rsidRPr="0088204A">
        <w:rPr>
          <w:rFonts w:ascii="Arial" w:hAnsi="Arial" w:cs="Arial"/>
        </w:rPr>
        <w:t xml:space="preserve"> secondo piano della Galleria Sabauda</w:t>
      </w:r>
      <w:r>
        <w:rPr>
          <w:rFonts w:ascii="Arial" w:hAnsi="Arial" w:cs="Arial"/>
        </w:rPr>
        <w:t>,</w:t>
      </w:r>
      <w:r w:rsidR="007D689A" w:rsidRPr="0088204A">
        <w:rPr>
          <w:rFonts w:ascii="Arial" w:hAnsi="Arial" w:cs="Arial"/>
        </w:rPr>
        <w:t xml:space="preserve"> </w:t>
      </w:r>
      <w:r w:rsidR="00BD2470">
        <w:rPr>
          <w:rFonts w:ascii="Arial" w:hAnsi="Arial" w:cs="Arial"/>
        </w:rPr>
        <w:t>il riordino</w:t>
      </w:r>
      <w:r w:rsidR="007D689A" w:rsidRPr="0088204A">
        <w:rPr>
          <w:rFonts w:ascii="Arial" w:hAnsi="Arial" w:cs="Arial"/>
        </w:rPr>
        <w:t xml:space="preserve"> della Collezione del Principe Eugenio di Savoia Soissons e della pittura olandese e fiamminga dal Quattrocento al Seicento </w:t>
      </w:r>
      <w:r w:rsidR="00BD2470">
        <w:rPr>
          <w:rFonts w:ascii="Arial" w:hAnsi="Arial" w:cs="Arial"/>
        </w:rPr>
        <w:t>e</w:t>
      </w:r>
      <w:r w:rsidR="00BB4557">
        <w:rPr>
          <w:rFonts w:ascii="Arial" w:hAnsi="Arial" w:cs="Arial"/>
        </w:rPr>
        <w:t>,</w:t>
      </w:r>
      <w:r w:rsidR="00BD24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nel settore Archeologia a Torino de</w:t>
      </w:r>
      <w:r w:rsidR="007D689A" w:rsidRPr="0088204A">
        <w:rPr>
          <w:rFonts w:ascii="Arial" w:hAnsi="Arial" w:cs="Arial"/>
        </w:rPr>
        <w:t>l Museo di Antichità</w:t>
      </w:r>
      <w:r w:rsidR="00A3238D">
        <w:rPr>
          <w:rFonts w:ascii="Arial" w:hAnsi="Arial" w:cs="Arial"/>
        </w:rPr>
        <w:t xml:space="preserve">, </w:t>
      </w:r>
      <w:r w:rsidR="00BD2470">
        <w:rPr>
          <w:rFonts w:ascii="Arial" w:hAnsi="Arial" w:cs="Arial"/>
        </w:rPr>
        <w:t xml:space="preserve">il nuovo percorso </w:t>
      </w:r>
      <w:r w:rsidR="00A3238D">
        <w:rPr>
          <w:rFonts w:ascii="Arial" w:hAnsi="Arial" w:cs="Arial"/>
        </w:rPr>
        <w:t>“Anatomia di un inizio”,</w:t>
      </w:r>
      <w:r w:rsidR="00BD24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</w:t>
      </w:r>
      <w:r w:rsidR="00A3238D">
        <w:rPr>
          <w:rFonts w:ascii="Arial" w:hAnsi="Arial" w:cs="Arial"/>
        </w:rPr>
        <w:t xml:space="preserve"> </w:t>
      </w:r>
      <w:r w:rsidR="00A3238D" w:rsidRPr="00A3238D">
        <w:rPr>
          <w:rFonts w:ascii="Arial" w:hAnsi="Arial" w:cs="Arial"/>
        </w:rPr>
        <w:t>racconta</w:t>
      </w:r>
      <w:r w:rsidR="00A3238D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 al pubblico</w:t>
      </w:r>
      <w:r w:rsidR="00A3238D">
        <w:rPr>
          <w:rFonts w:ascii="Arial" w:hAnsi="Arial" w:cs="Arial"/>
        </w:rPr>
        <w:t xml:space="preserve"> </w:t>
      </w:r>
      <w:r w:rsidR="00A3238D" w:rsidRPr="00A3238D">
        <w:rPr>
          <w:rFonts w:ascii="Arial" w:hAnsi="Arial" w:cs="Arial"/>
        </w:rPr>
        <w:t>la nascita dell’archeologia scientifica</w:t>
      </w:r>
      <w:r w:rsidR="00A3238D">
        <w:rPr>
          <w:rFonts w:ascii="Arial" w:hAnsi="Arial" w:cs="Arial"/>
        </w:rPr>
        <w:t xml:space="preserve"> in Piemonte.</w:t>
      </w:r>
    </w:p>
    <w:p w14:paraId="5E7E11E5" w14:textId="77777777" w:rsidR="004327B0" w:rsidRDefault="007C61AA" w:rsidP="00224E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60580">
        <w:rPr>
          <w:rFonts w:ascii="Arial" w:hAnsi="Arial" w:cs="Arial"/>
        </w:rPr>
        <w:t xml:space="preserve">ell’ambito delle celebrazioni per </w:t>
      </w:r>
      <w:r w:rsidR="000D2FE3">
        <w:rPr>
          <w:rFonts w:ascii="Arial" w:hAnsi="Arial" w:cs="Arial"/>
        </w:rPr>
        <w:t xml:space="preserve">i 300 anni del Museo di Antichità, </w:t>
      </w:r>
      <w:r>
        <w:rPr>
          <w:rFonts w:ascii="Arial" w:hAnsi="Arial" w:cs="Arial"/>
        </w:rPr>
        <w:t>grazie alla collaborazione con la Soprintendenza Archeologia, Belle Arti e Paesaggio della città metropolitana di Torino,</w:t>
      </w:r>
      <w:r w:rsidRPr="000D2FE3">
        <w:rPr>
          <w:rFonts w:ascii="Arial" w:hAnsi="Arial" w:cs="Arial"/>
        </w:rPr>
        <w:t xml:space="preserve"> </w:t>
      </w:r>
      <w:r w:rsidR="000D2FE3">
        <w:rPr>
          <w:rFonts w:ascii="Arial" w:hAnsi="Arial" w:cs="Arial"/>
        </w:rPr>
        <w:t xml:space="preserve">si è aperto </w:t>
      </w:r>
      <w:r w:rsidR="000D2FE3" w:rsidRPr="000D2FE3">
        <w:rPr>
          <w:rFonts w:ascii="Arial" w:hAnsi="Arial" w:cs="Arial"/>
        </w:rPr>
        <w:t>al pubblico</w:t>
      </w:r>
      <w:r w:rsidR="00360580">
        <w:rPr>
          <w:rFonts w:ascii="Arial" w:hAnsi="Arial" w:cs="Arial"/>
        </w:rPr>
        <w:t xml:space="preserve"> </w:t>
      </w:r>
      <w:r w:rsidR="000D2FE3" w:rsidRPr="000D2FE3">
        <w:rPr>
          <w:rFonts w:ascii="Arial" w:hAnsi="Arial" w:cs="Arial"/>
        </w:rPr>
        <w:t>l’inedito percorso archeologico della Basilica paleocristiana del Salvatore, per mille anni il centro cristiano della città insieme alle vicine chiese di San Gio</w:t>
      </w:r>
      <w:r>
        <w:rPr>
          <w:rFonts w:ascii="Arial" w:hAnsi="Arial" w:cs="Arial"/>
        </w:rPr>
        <w:t>vanni Battista e di Santa Maria</w:t>
      </w:r>
      <w:r w:rsidR="00360580">
        <w:rPr>
          <w:rFonts w:ascii="Arial" w:hAnsi="Arial" w:cs="Arial"/>
        </w:rPr>
        <w:t xml:space="preserve">. </w:t>
      </w:r>
    </w:p>
    <w:p w14:paraId="50CAD04A" w14:textId="4CF7EE4E" w:rsidR="00360580" w:rsidRDefault="00DC2E59" w:rsidP="00224E99">
      <w:pPr>
        <w:jc w:val="both"/>
        <w:rPr>
          <w:rFonts w:ascii="Arial" w:hAnsi="Arial" w:cs="Arial"/>
        </w:rPr>
      </w:pPr>
      <w:r w:rsidRPr="0088204A">
        <w:rPr>
          <w:rFonts w:ascii="Arial" w:hAnsi="Arial" w:cs="Arial"/>
        </w:rPr>
        <w:lastRenderedPageBreak/>
        <w:t xml:space="preserve">Sono stati </w:t>
      </w:r>
      <w:r w:rsidR="00360580">
        <w:rPr>
          <w:rFonts w:ascii="Arial" w:hAnsi="Arial" w:cs="Arial"/>
        </w:rPr>
        <w:t>inoltre</w:t>
      </w:r>
      <w:r w:rsidRPr="0088204A">
        <w:rPr>
          <w:rFonts w:ascii="Arial" w:hAnsi="Arial" w:cs="Arial"/>
        </w:rPr>
        <w:t xml:space="preserve"> </w:t>
      </w:r>
      <w:r w:rsidR="00224E99" w:rsidRPr="0088204A">
        <w:rPr>
          <w:rFonts w:ascii="Arial" w:hAnsi="Arial" w:cs="Arial"/>
        </w:rPr>
        <w:t>avviati</w:t>
      </w:r>
      <w:r w:rsidR="00224E99">
        <w:rPr>
          <w:rFonts w:ascii="Arial" w:hAnsi="Arial" w:cs="Arial"/>
        </w:rPr>
        <w:t xml:space="preserve"> </w:t>
      </w:r>
      <w:r w:rsidR="000B6849" w:rsidRPr="000B6849">
        <w:rPr>
          <w:rFonts w:ascii="Arial" w:hAnsi="Arial" w:cs="Arial"/>
        </w:rPr>
        <w:t>progetti</w:t>
      </w:r>
      <w:r w:rsidR="00537D8C" w:rsidRPr="0088204A">
        <w:rPr>
          <w:rFonts w:ascii="Arial" w:hAnsi="Arial" w:cs="Arial"/>
        </w:rPr>
        <w:t xml:space="preserve"> in mate</w:t>
      </w:r>
      <w:r w:rsidR="00360580">
        <w:rPr>
          <w:rFonts w:ascii="Arial" w:hAnsi="Arial" w:cs="Arial"/>
        </w:rPr>
        <w:t>ria di conservazione e restauro:</w:t>
      </w:r>
      <w:r w:rsidR="00537D8C" w:rsidRPr="0088204A">
        <w:rPr>
          <w:rFonts w:ascii="Arial" w:hAnsi="Arial" w:cs="Arial"/>
        </w:rPr>
        <w:t xml:space="preserve"> ne </w:t>
      </w:r>
      <w:r w:rsidR="00360580">
        <w:rPr>
          <w:rFonts w:ascii="Arial" w:hAnsi="Arial" w:cs="Arial"/>
        </w:rPr>
        <w:t>è esempio</w:t>
      </w:r>
      <w:r w:rsidR="000B6849" w:rsidRPr="000B6849">
        <w:rPr>
          <w:rFonts w:ascii="Arial" w:hAnsi="Arial" w:cs="Arial"/>
        </w:rPr>
        <w:t xml:space="preserve"> il trasferimento di oltre 3</w:t>
      </w:r>
      <w:r w:rsidR="00A3238D">
        <w:rPr>
          <w:rFonts w:ascii="Arial" w:hAnsi="Arial" w:cs="Arial"/>
        </w:rPr>
        <w:t>.</w:t>
      </w:r>
      <w:r w:rsidR="000B6849" w:rsidRPr="000B6849">
        <w:rPr>
          <w:rFonts w:ascii="Arial" w:hAnsi="Arial" w:cs="Arial"/>
        </w:rPr>
        <w:t>000 opere dell</w:t>
      </w:r>
      <w:r w:rsidR="00537D8C" w:rsidRPr="0088204A">
        <w:rPr>
          <w:rFonts w:ascii="Arial" w:hAnsi="Arial" w:cs="Arial"/>
        </w:rPr>
        <w:t>’</w:t>
      </w:r>
      <w:r w:rsidR="000B6849" w:rsidRPr="000B6849">
        <w:rPr>
          <w:rFonts w:ascii="Arial" w:hAnsi="Arial" w:cs="Arial"/>
        </w:rPr>
        <w:t xml:space="preserve">Armeria Reale </w:t>
      </w:r>
      <w:r w:rsidR="007C61AA">
        <w:rPr>
          <w:rFonts w:ascii="Arial" w:hAnsi="Arial" w:cs="Arial"/>
        </w:rPr>
        <w:t>nei</w:t>
      </w:r>
      <w:r w:rsidR="000B6849" w:rsidRPr="000B6849">
        <w:rPr>
          <w:rFonts w:ascii="Arial" w:hAnsi="Arial" w:cs="Arial"/>
        </w:rPr>
        <w:t xml:space="preserve"> nuovi </w:t>
      </w:r>
      <w:r w:rsidR="00360580">
        <w:rPr>
          <w:rFonts w:ascii="Arial" w:hAnsi="Arial" w:cs="Arial"/>
        </w:rPr>
        <w:t xml:space="preserve">depositi </w:t>
      </w:r>
      <w:r w:rsidR="007C61AA">
        <w:rPr>
          <w:rFonts w:ascii="Arial" w:hAnsi="Arial" w:cs="Arial"/>
        </w:rPr>
        <w:t>collocati nella Torre Ormea</w:t>
      </w:r>
      <w:r w:rsidR="00360580">
        <w:rPr>
          <w:rFonts w:ascii="Arial" w:hAnsi="Arial" w:cs="Arial"/>
        </w:rPr>
        <w:t xml:space="preserve"> di Palazzo Reale, </w:t>
      </w:r>
      <w:r w:rsidR="00360580" w:rsidRPr="00360580">
        <w:rPr>
          <w:rFonts w:ascii="Arial" w:hAnsi="Arial" w:cs="Arial"/>
        </w:rPr>
        <w:t>con il supporto del Centro Conservazione e Restauro La Venaria Reale</w:t>
      </w:r>
      <w:r w:rsidR="00360580">
        <w:rPr>
          <w:rFonts w:ascii="Arial" w:hAnsi="Arial" w:cs="Arial"/>
        </w:rPr>
        <w:t xml:space="preserve">, </w:t>
      </w:r>
      <w:r w:rsidR="000B6849" w:rsidRPr="000B6849">
        <w:rPr>
          <w:rFonts w:ascii="Arial" w:hAnsi="Arial" w:cs="Arial"/>
        </w:rPr>
        <w:t xml:space="preserve">e una vasta campagna di catalogazione delle collezioni di armi bianche e da fuoco. </w:t>
      </w:r>
    </w:p>
    <w:p w14:paraId="3FE7D6C3" w14:textId="20BC017F" w:rsidR="000055E3" w:rsidRDefault="007D689A" w:rsidP="00305CB6">
      <w:pPr>
        <w:jc w:val="both"/>
        <w:rPr>
          <w:rFonts w:ascii="Arial" w:hAnsi="Arial" w:cs="Arial"/>
        </w:rPr>
      </w:pPr>
      <w:r w:rsidRPr="0088204A">
        <w:rPr>
          <w:rFonts w:ascii="Arial" w:hAnsi="Arial" w:cs="Arial"/>
        </w:rPr>
        <w:t>Parallelamente</w:t>
      </w:r>
      <w:r w:rsidR="00C60D47" w:rsidRPr="0088204A">
        <w:rPr>
          <w:rFonts w:ascii="Arial" w:hAnsi="Arial" w:cs="Arial"/>
        </w:rPr>
        <w:t xml:space="preserve"> all’attenzione rivolta alle collezioni permanenti</w:t>
      </w:r>
      <w:r w:rsidRPr="0088204A">
        <w:rPr>
          <w:rFonts w:ascii="Arial" w:hAnsi="Arial" w:cs="Arial"/>
        </w:rPr>
        <w:t>, i Musei Reali</w:t>
      </w:r>
      <w:r w:rsidR="00537D8C" w:rsidRPr="0088204A">
        <w:rPr>
          <w:rFonts w:ascii="Arial" w:hAnsi="Arial" w:cs="Arial"/>
        </w:rPr>
        <w:t xml:space="preserve"> </w:t>
      </w:r>
      <w:r w:rsidRPr="0088204A">
        <w:rPr>
          <w:rFonts w:ascii="Arial" w:hAnsi="Arial" w:cs="Arial"/>
        </w:rPr>
        <w:t xml:space="preserve">hanno </w:t>
      </w:r>
      <w:r w:rsidR="00C60D47" w:rsidRPr="0088204A">
        <w:rPr>
          <w:rFonts w:ascii="Arial" w:hAnsi="Arial" w:cs="Arial"/>
        </w:rPr>
        <w:t xml:space="preserve">prodotto alcune </w:t>
      </w:r>
      <w:r w:rsidR="00B8284F">
        <w:rPr>
          <w:rFonts w:ascii="Arial" w:hAnsi="Arial" w:cs="Arial"/>
        </w:rPr>
        <w:t>esposizioni</w:t>
      </w:r>
      <w:r w:rsidR="00A3238D">
        <w:rPr>
          <w:rFonts w:ascii="Arial" w:hAnsi="Arial" w:cs="Arial"/>
        </w:rPr>
        <w:t xml:space="preserve"> di grande interesse </w:t>
      </w:r>
      <w:r w:rsidR="00B8284F">
        <w:rPr>
          <w:rFonts w:ascii="Arial" w:hAnsi="Arial" w:cs="Arial"/>
        </w:rPr>
        <w:t>per v</w:t>
      </w:r>
      <w:r w:rsidR="00AC1930" w:rsidRPr="0088204A">
        <w:rPr>
          <w:rFonts w:ascii="Arial" w:hAnsi="Arial" w:cs="Arial"/>
        </w:rPr>
        <w:t>alorizza</w:t>
      </w:r>
      <w:r w:rsidR="00B8284F">
        <w:rPr>
          <w:rFonts w:ascii="Arial" w:hAnsi="Arial" w:cs="Arial"/>
        </w:rPr>
        <w:t>re</w:t>
      </w:r>
      <w:r w:rsidR="005252E0">
        <w:rPr>
          <w:rFonts w:ascii="Arial" w:hAnsi="Arial" w:cs="Arial"/>
        </w:rPr>
        <w:t xml:space="preserve"> il loro patrimonio:</w:t>
      </w:r>
      <w:r w:rsidR="00AC1930" w:rsidRPr="0088204A">
        <w:rPr>
          <w:rFonts w:ascii="Arial" w:hAnsi="Arial" w:cs="Arial"/>
        </w:rPr>
        <w:t xml:space="preserve"> </w:t>
      </w:r>
      <w:r w:rsidR="007C61AA">
        <w:rPr>
          <w:rFonts w:ascii="Arial" w:hAnsi="Arial" w:cs="Arial"/>
        </w:rPr>
        <w:t>l’appuntamento annuale con</w:t>
      </w:r>
      <w:r w:rsidR="00F67B0A">
        <w:rPr>
          <w:rFonts w:ascii="Arial" w:hAnsi="Arial" w:cs="Arial"/>
        </w:rPr>
        <w:t xml:space="preserve"> </w:t>
      </w:r>
      <w:r w:rsidR="00CE1A0B">
        <w:rPr>
          <w:rFonts w:ascii="Arial" w:hAnsi="Arial" w:cs="Arial"/>
        </w:rPr>
        <w:t>Leonardo da Vinci dedicato allo</w:t>
      </w:r>
      <w:r w:rsidR="00AC1930" w:rsidRPr="0088204A">
        <w:rPr>
          <w:rFonts w:ascii="Arial" w:hAnsi="Arial" w:cs="Arial"/>
        </w:rPr>
        <w:t xml:space="preserve"> straordinario </w:t>
      </w:r>
      <w:r w:rsidR="00F67B0A" w:rsidRPr="00F67B0A">
        <w:rPr>
          <w:rFonts w:ascii="Arial" w:hAnsi="Arial" w:cs="Arial"/>
          <w:i/>
        </w:rPr>
        <w:t>Autoritratto</w:t>
      </w:r>
      <w:r w:rsidR="00F67B0A">
        <w:rPr>
          <w:rFonts w:ascii="Arial" w:hAnsi="Arial" w:cs="Arial"/>
        </w:rPr>
        <w:t xml:space="preserve"> </w:t>
      </w:r>
      <w:r w:rsidR="00CE1A0B">
        <w:rPr>
          <w:rFonts w:ascii="Arial" w:hAnsi="Arial" w:cs="Arial"/>
        </w:rPr>
        <w:t>della Biblioteca Reale e a</w:t>
      </w:r>
      <w:r w:rsidR="00F67B0A">
        <w:rPr>
          <w:rFonts w:ascii="Arial" w:hAnsi="Arial" w:cs="Arial"/>
        </w:rPr>
        <w:t>l tema del volto</w:t>
      </w:r>
      <w:r w:rsidR="0005493C">
        <w:rPr>
          <w:rFonts w:ascii="Arial" w:hAnsi="Arial" w:cs="Arial"/>
        </w:rPr>
        <w:t>,</w:t>
      </w:r>
      <w:r w:rsidR="00F67B0A">
        <w:rPr>
          <w:rFonts w:ascii="Arial" w:hAnsi="Arial" w:cs="Arial"/>
        </w:rPr>
        <w:t xml:space="preserve"> declinato attraverso accostamenti inediti dal Rinascimento all’arte contemporanea</w:t>
      </w:r>
      <w:r w:rsidR="00D009A0">
        <w:rPr>
          <w:rFonts w:ascii="Arial" w:hAnsi="Arial" w:cs="Arial"/>
        </w:rPr>
        <w:t xml:space="preserve"> (</w:t>
      </w:r>
      <w:r w:rsidR="00A3238D">
        <w:rPr>
          <w:rFonts w:ascii="Arial" w:hAnsi="Arial" w:cs="Arial"/>
          <w:i/>
          <w:iCs/>
        </w:rPr>
        <w:t>L’A</w:t>
      </w:r>
      <w:r w:rsidR="00D009A0" w:rsidRPr="00D009A0">
        <w:rPr>
          <w:rFonts w:ascii="Arial" w:hAnsi="Arial" w:cs="Arial"/>
          <w:i/>
          <w:iCs/>
        </w:rPr>
        <w:t>utoritratto di Leonardo. Storia e contemporaneità di un capolavoro</w:t>
      </w:r>
      <w:r w:rsidR="00F67B0A">
        <w:rPr>
          <w:rFonts w:ascii="Arial" w:hAnsi="Arial" w:cs="Arial"/>
        </w:rPr>
        <w:t>,</w:t>
      </w:r>
      <w:r w:rsidR="00D009A0">
        <w:rPr>
          <w:rFonts w:ascii="Arial" w:hAnsi="Arial" w:cs="Arial"/>
        </w:rPr>
        <w:t xml:space="preserve"> </w:t>
      </w:r>
      <w:r w:rsidR="00D009A0" w:rsidRPr="00D009A0">
        <w:rPr>
          <w:rFonts w:ascii="Arial" w:hAnsi="Arial" w:cs="Arial"/>
        </w:rPr>
        <w:t xml:space="preserve">28 marzo </w:t>
      </w:r>
      <w:r w:rsidR="00D75590">
        <w:rPr>
          <w:rFonts w:ascii="Arial" w:hAnsi="Arial" w:cs="Arial"/>
        </w:rPr>
        <w:t xml:space="preserve">- </w:t>
      </w:r>
      <w:r w:rsidR="00D009A0" w:rsidRPr="00D009A0">
        <w:rPr>
          <w:rFonts w:ascii="Arial" w:hAnsi="Arial" w:cs="Arial"/>
        </w:rPr>
        <w:t>30 giugno 2024</w:t>
      </w:r>
      <w:r w:rsidR="00305CB6">
        <w:rPr>
          <w:rFonts w:ascii="Arial" w:hAnsi="Arial" w:cs="Arial"/>
        </w:rPr>
        <w:t>, s</w:t>
      </w:r>
      <w:r w:rsidR="00305CB6" w:rsidRPr="00305CB6">
        <w:rPr>
          <w:rFonts w:ascii="Arial" w:hAnsi="Arial" w:cs="Arial"/>
        </w:rPr>
        <w:t>otto l’Alto Patronato del Presidente della Repubblica</w:t>
      </w:r>
      <w:r w:rsidR="00305CB6">
        <w:rPr>
          <w:rFonts w:ascii="Arial" w:hAnsi="Arial" w:cs="Arial"/>
        </w:rPr>
        <w:t xml:space="preserve"> </w:t>
      </w:r>
      <w:r w:rsidR="00305CB6" w:rsidRPr="00305CB6">
        <w:rPr>
          <w:rFonts w:ascii="Arial" w:hAnsi="Arial" w:cs="Arial"/>
        </w:rPr>
        <w:t>e con il patrocinio della Regione Piemonte</w:t>
      </w:r>
      <w:r w:rsidR="00D009A0">
        <w:rPr>
          <w:rFonts w:ascii="Arial" w:hAnsi="Arial" w:cs="Arial"/>
        </w:rPr>
        <w:t>)</w:t>
      </w:r>
      <w:r w:rsidR="00305CB6">
        <w:rPr>
          <w:rFonts w:ascii="Arial" w:hAnsi="Arial" w:cs="Arial"/>
        </w:rPr>
        <w:t>;</w:t>
      </w:r>
      <w:r w:rsidR="00B8284F">
        <w:rPr>
          <w:rFonts w:ascii="Arial" w:hAnsi="Arial" w:cs="Arial"/>
        </w:rPr>
        <w:t xml:space="preserve"> </w:t>
      </w:r>
      <w:r w:rsidR="00CE1A0B">
        <w:rPr>
          <w:rFonts w:ascii="Arial" w:hAnsi="Arial" w:cs="Arial"/>
        </w:rPr>
        <w:t>l’</w:t>
      </w:r>
      <w:r w:rsidR="00B8284F">
        <w:rPr>
          <w:rFonts w:ascii="Arial" w:hAnsi="Arial" w:cs="Arial"/>
        </w:rPr>
        <w:t>approfondi</w:t>
      </w:r>
      <w:r w:rsidR="00CE1A0B">
        <w:rPr>
          <w:rFonts w:ascii="Arial" w:hAnsi="Arial" w:cs="Arial"/>
        </w:rPr>
        <w:t>mento del</w:t>
      </w:r>
      <w:r w:rsidR="00B8284F">
        <w:rPr>
          <w:rFonts w:ascii="Arial" w:hAnsi="Arial" w:cs="Arial"/>
        </w:rPr>
        <w:t>le ricerche sul sito archeologico di Industria e</w:t>
      </w:r>
      <w:r w:rsidR="00CE1A0B">
        <w:rPr>
          <w:rFonts w:ascii="Arial" w:hAnsi="Arial" w:cs="Arial"/>
        </w:rPr>
        <w:t xml:space="preserve"> su</w:t>
      </w:r>
      <w:r w:rsidR="00AC1930" w:rsidRPr="0088204A">
        <w:rPr>
          <w:rFonts w:ascii="Arial" w:hAnsi="Arial" w:cs="Arial"/>
        </w:rPr>
        <w:t>l culto della dea Iside</w:t>
      </w:r>
      <w:r w:rsidR="00537D8C" w:rsidRPr="0088204A">
        <w:rPr>
          <w:rFonts w:ascii="Arial" w:hAnsi="Arial" w:cs="Arial"/>
        </w:rPr>
        <w:t xml:space="preserve"> in Piemonte</w:t>
      </w:r>
      <w:r w:rsidR="00D009A0">
        <w:rPr>
          <w:rFonts w:ascii="Arial" w:hAnsi="Arial" w:cs="Arial"/>
        </w:rPr>
        <w:t xml:space="preserve"> (</w:t>
      </w:r>
      <w:r w:rsidR="00D009A0" w:rsidRPr="00D009A0">
        <w:rPr>
          <w:rFonts w:ascii="Arial" w:hAnsi="Arial" w:cs="Arial"/>
          <w:i/>
          <w:iCs/>
        </w:rPr>
        <w:t>La Scandalosa e la Magnifica. 300 anni di ricerche su Industria e sul culto di Iside in Piemonte</w:t>
      </w:r>
      <w:r w:rsidR="00D75590">
        <w:rPr>
          <w:rFonts w:ascii="Arial" w:hAnsi="Arial" w:cs="Arial"/>
        </w:rPr>
        <w:t>,</w:t>
      </w:r>
      <w:r w:rsidR="00D009A0">
        <w:rPr>
          <w:rFonts w:ascii="Arial" w:hAnsi="Arial" w:cs="Arial"/>
        </w:rPr>
        <w:t xml:space="preserve"> </w:t>
      </w:r>
      <w:r w:rsidR="00D009A0" w:rsidRPr="00D009A0">
        <w:rPr>
          <w:rFonts w:ascii="Arial" w:hAnsi="Arial" w:cs="Arial"/>
        </w:rPr>
        <w:t xml:space="preserve">23 aprile </w:t>
      </w:r>
      <w:r w:rsidR="00D009A0">
        <w:rPr>
          <w:rFonts w:ascii="Arial" w:hAnsi="Arial" w:cs="Arial"/>
        </w:rPr>
        <w:t>-</w:t>
      </w:r>
      <w:r w:rsidR="00D009A0" w:rsidRPr="00D009A0">
        <w:rPr>
          <w:rFonts w:ascii="Arial" w:hAnsi="Arial" w:cs="Arial"/>
        </w:rPr>
        <w:t xml:space="preserve"> 10 novembre 2024</w:t>
      </w:r>
      <w:r w:rsidR="00305CB6">
        <w:rPr>
          <w:rFonts w:ascii="Arial" w:hAnsi="Arial" w:cs="Arial"/>
        </w:rPr>
        <w:t>, in collaborazione con l’Università degli Studi di Torino e il sostegno della Fondazione CRT</w:t>
      </w:r>
      <w:r w:rsidR="00D009A0">
        <w:rPr>
          <w:rFonts w:ascii="Arial" w:hAnsi="Arial" w:cs="Arial"/>
        </w:rPr>
        <w:t>)</w:t>
      </w:r>
      <w:r w:rsidR="005252E0">
        <w:rPr>
          <w:rFonts w:ascii="Arial" w:hAnsi="Arial" w:cs="Arial"/>
        </w:rPr>
        <w:t>;</w:t>
      </w:r>
      <w:r w:rsidR="00CE1A0B">
        <w:rPr>
          <w:rFonts w:ascii="Arial" w:hAnsi="Arial" w:cs="Arial"/>
        </w:rPr>
        <w:t xml:space="preserve"> la presentazione</w:t>
      </w:r>
      <w:r w:rsidR="00360580">
        <w:rPr>
          <w:rFonts w:ascii="Arial" w:hAnsi="Arial" w:cs="Arial"/>
        </w:rPr>
        <w:t>,</w:t>
      </w:r>
      <w:r w:rsidR="00B8284F">
        <w:rPr>
          <w:rFonts w:ascii="Arial" w:hAnsi="Arial" w:cs="Arial"/>
        </w:rPr>
        <w:t xml:space="preserve"> </w:t>
      </w:r>
      <w:r w:rsidR="00360580">
        <w:rPr>
          <w:rFonts w:ascii="Arial" w:hAnsi="Arial" w:cs="Arial"/>
        </w:rPr>
        <w:t xml:space="preserve">nello Spazio Scoperte della Galleria Sabauda, </w:t>
      </w:r>
      <w:r w:rsidR="006421B3">
        <w:rPr>
          <w:rFonts w:ascii="Arial" w:hAnsi="Arial" w:cs="Arial"/>
        </w:rPr>
        <w:t>della mostra dossier dedicata a</w:t>
      </w:r>
      <w:r w:rsidR="000055E3" w:rsidRPr="0088204A">
        <w:rPr>
          <w:rFonts w:ascii="Arial" w:hAnsi="Arial" w:cs="Arial"/>
        </w:rPr>
        <w:t xml:space="preserve">lla storia e </w:t>
      </w:r>
      <w:r w:rsidR="006421B3">
        <w:rPr>
          <w:rFonts w:ascii="Arial" w:hAnsi="Arial" w:cs="Arial"/>
        </w:rPr>
        <w:t>al</w:t>
      </w:r>
      <w:r w:rsidR="000055E3" w:rsidRPr="0088204A">
        <w:rPr>
          <w:rFonts w:ascii="Arial" w:hAnsi="Arial" w:cs="Arial"/>
        </w:rPr>
        <w:t xml:space="preserve"> mito di Cleopatra </w:t>
      </w:r>
      <w:r w:rsidR="00D009A0">
        <w:rPr>
          <w:rFonts w:ascii="Arial" w:hAnsi="Arial" w:cs="Arial"/>
        </w:rPr>
        <w:t>(</w:t>
      </w:r>
      <w:r w:rsidR="00D009A0" w:rsidRPr="00D009A0">
        <w:rPr>
          <w:rFonts w:ascii="Arial" w:hAnsi="Arial" w:cs="Arial"/>
          <w:i/>
          <w:iCs/>
        </w:rPr>
        <w:t>Cleopatra. La donna, la regina, il mito</w:t>
      </w:r>
      <w:r w:rsidR="00D009A0">
        <w:rPr>
          <w:rFonts w:ascii="Arial" w:hAnsi="Arial" w:cs="Arial"/>
        </w:rPr>
        <w:t xml:space="preserve">. </w:t>
      </w:r>
      <w:r w:rsidR="00D009A0" w:rsidRPr="00D009A0">
        <w:rPr>
          <w:rFonts w:ascii="Arial" w:hAnsi="Arial" w:cs="Arial"/>
        </w:rPr>
        <w:t xml:space="preserve">23 novembre 2024 </w:t>
      </w:r>
      <w:r w:rsidR="00D009A0">
        <w:rPr>
          <w:rFonts w:ascii="Arial" w:hAnsi="Arial" w:cs="Arial"/>
        </w:rPr>
        <w:t>-</w:t>
      </w:r>
      <w:r w:rsidR="00D009A0" w:rsidRPr="00D009A0">
        <w:rPr>
          <w:rFonts w:ascii="Arial" w:hAnsi="Arial" w:cs="Arial"/>
        </w:rPr>
        <w:t xml:space="preserve"> 23 marzo 2025</w:t>
      </w:r>
      <w:r w:rsidR="00D009A0">
        <w:rPr>
          <w:rFonts w:ascii="Arial" w:hAnsi="Arial" w:cs="Arial"/>
        </w:rPr>
        <w:t>)</w:t>
      </w:r>
      <w:r w:rsidR="006421B3">
        <w:rPr>
          <w:rFonts w:ascii="Arial" w:hAnsi="Arial" w:cs="Arial"/>
        </w:rPr>
        <w:t xml:space="preserve">, un viaggio lungo </w:t>
      </w:r>
      <w:r w:rsidR="006421B3" w:rsidRPr="0088204A">
        <w:rPr>
          <w:rFonts w:ascii="Arial" w:hAnsi="Arial" w:cs="Arial"/>
        </w:rPr>
        <w:t>oltre 2</w:t>
      </w:r>
      <w:r w:rsidR="006421B3">
        <w:rPr>
          <w:rFonts w:ascii="Arial" w:hAnsi="Arial" w:cs="Arial"/>
        </w:rPr>
        <w:t>.</w:t>
      </w:r>
      <w:r w:rsidR="006421B3" w:rsidRPr="0088204A">
        <w:rPr>
          <w:rFonts w:ascii="Arial" w:hAnsi="Arial" w:cs="Arial"/>
        </w:rPr>
        <w:t xml:space="preserve">000 anni </w:t>
      </w:r>
      <w:r w:rsidR="00305CB6" w:rsidRPr="00305CB6">
        <w:rPr>
          <w:rFonts w:ascii="Arial" w:hAnsi="Arial" w:cs="Arial"/>
        </w:rPr>
        <w:t>attraverso tracce storico-archeologiche</w:t>
      </w:r>
      <w:r w:rsidR="00305CB6">
        <w:rPr>
          <w:rFonts w:ascii="Arial" w:hAnsi="Arial" w:cs="Arial"/>
        </w:rPr>
        <w:t xml:space="preserve"> e la fascinazione </w:t>
      </w:r>
      <w:r w:rsidR="00305CB6" w:rsidRPr="00305CB6">
        <w:rPr>
          <w:rFonts w:ascii="Arial" w:hAnsi="Arial" w:cs="Arial"/>
        </w:rPr>
        <w:t xml:space="preserve">esercitata </w:t>
      </w:r>
      <w:r w:rsidR="00305CB6">
        <w:rPr>
          <w:rFonts w:ascii="Arial" w:hAnsi="Arial" w:cs="Arial"/>
        </w:rPr>
        <w:t xml:space="preserve">dalla </w:t>
      </w:r>
      <w:r w:rsidR="00305CB6" w:rsidRPr="0088204A">
        <w:rPr>
          <w:rFonts w:ascii="Arial" w:hAnsi="Arial" w:cs="Arial"/>
        </w:rPr>
        <w:t>regina d’Egitto</w:t>
      </w:r>
      <w:r w:rsidR="00305CB6">
        <w:rPr>
          <w:rFonts w:ascii="Arial" w:hAnsi="Arial" w:cs="Arial"/>
        </w:rPr>
        <w:t xml:space="preserve"> </w:t>
      </w:r>
      <w:r w:rsidR="00305CB6" w:rsidRPr="00305CB6">
        <w:rPr>
          <w:rFonts w:ascii="Arial" w:hAnsi="Arial" w:cs="Arial"/>
        </w:rPr>
        <w:t xml:space="preserve">nel </w:t>
      </w:r>
      <w:r w:rsidR="006421B3">
        <w:rPr>
          <w:rFonts w:ascii="Arial" w:hAnsi="Arial" w:cs="Arial"/>
        </w:rPr>
        <w:t>corso dei secoli e</w:t>
      </w:r>
      <w:r w:rsidR="00305CB6" w:rsidRPr="00305CB6">
        <w:rPr>
          <w:rFonts w:ascii="Arial" w:hAnsi="Arial" w:cs="Arial"/>
        </w:rPr>
        <w:t xml:space="preserve"> in diversi</w:t>
      </w:r>
      <w:r w:rsidR="00305CB6">
        <w:rPr>
          <w:rFonts w:ascii="Arial" w:hAnsi="Arial" w:cs="Arial"/>
        </w:rPr>
        <w:t xml:space="preserve"> campi della cultura.</w:t>
      </w:r>
    </w:p>
    <w:p w14:paraId="0B2CD309" w14:textId="59D140D8" w:rsidR="000D3F32" w:rsidRDefault="005252E0" w:rsidP="000D3F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88204A">
        <w:rPr>
          <w:rFonts w:ascii="Arial" w:hAnsi="Arial" w:cs="Arial"/>
        </w:rPr>
        <w:t xml:space="preserve"> Musei Reali </w:t>
      </w:r>
      <w:r>
        <w:rPr>
          <w:rFonts w:ascii="Arial" w:hAnsi="Arial" w:cs="Arial"/>
        </w:rPr>
        <w:t xml:space="preserve">hanno inoltre curato e organizzato </w:t>
      </w:r>
      <w:r w:rsidRPr="0088204A">
        <w:rPr>
          <w:rFonts w:ascii="Arial" w:hAnsi="Arial" w:cs="Arial"/>
        </w:rPr>
        <w:t>eventi espositivi</w:t>
      </w:r>
      <w:r w:rsidRPr="005252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rilevanti</w:t>
      </w:r>
      <w:r w:rsidRPr="005252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 prestiti internazionali e soggetti co-produttori, come la</w:t>
      </w:r>
      <w:r w:rsidRPr="0088204A">
        <w:rPr>
          <w:rFonts w:ascii="Arial" w:hAnsi="Arial" w:cs="Arial"/>
        </w:rPr>
        <w:t xml:space="preserve"> </w:t>
      </w:r>
      <w:r w:rsidR="00E441D8">
        <w:rPr>
          <w:rFonts w:ascii="Arial" w:hAnsi="Arial" w:cs="Arial"/>
        </w:rPr>
        <w:t>mostra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Guercino. Il mestiere del pittore </w:t>
      </w:r>
      <w:r>
        <w:rPr>
          <w:rFonts w:ascii="Arial" w:hAnsi="Arial" w:cs="Arial"/>
          <w:iCs/>
        </w:rPr>
        <w:t>(</w:t>
      </w:r>
      <w:r>
        <w:rPr>
          <w:rFonts w:ascii="Arial" w:hAnsi="Arial" w:cs="Arial"/>
        </w:rPr>
        <w:t xml:space="preserve">23 marzo </w:t>
      </w:r>
      <w:r w:rsidR="00EF2CF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15 settembre 2024),</w:t>
      </w:r>
      <w:r w:rsidRPr="0088204A">
        <w:rPr>
          <w:rFonts w:ascii="Arial" w:hAnsi="Arial" w:cs="Arial"/>
        </w:rPr>
        <w:t xml:space="preserve"> in collaborazione con CoopCulture e Vil</w:t>
      </w:r>
      <w:r>
        <w:rPr>
          <w:rFonts w:ascii="Arial" w:hAnsi="Arial" w:cs="Arial"/>
        </w:rPr>
        <w:t>laggio Globale International</w:t>
      </w:r>
      <w:r w:rsidR="00A649E8">
        <w:rPr>
          <w:rFonts w:ascii="Arial" w:hAnsi="Arial" w:cs="Arial"/>
        </w:rPr>
        <w:t>,</w:t>
      </w:r>
      <w:r w:rsidR="00E441D8" w:rsidRPr="00E441D8">
        <w:rPr>
          <w:rFonts w:ascii="Arial" w:hAnsi="Arial" w:cs="Arial"/>
        </w:rPr>
        <w:t xml:space="preserve"> </w:t>
      </w:r>
      <w:r w:rsidR="00E441D8">
        <w:rPr>
          <w:rFonts w:ascii="Arial" w:hAnsi="Arial" w:cs="Arial"/>
        </w:rPr>
        <w:t>e il contributo scientifico de</w:t>
      </w:r>
      <w:r w:rsidR="00E441D8" w:rsidRPr="0088204A">
        <w:rPr>
          <w:rFonts w:ascii="Arial" w:hAnsi="Arial" w:cs="Arial"/>
        </w:rPr>
        <w:t>l Dipartimento di Studi Storici dell’Università di Torino</w:t>
      </w:r>
      <w:r w:rsidR="00E441D8">
        <w:rPr>
          <w:rFonts w:ascii="Arial" w:hAnsi="Arial" w:cs="Arial"/>
        </w:rPr>
        <w:t xml:space="preserve"> </w:t>
      </w:r>
      <w:r w:rsidR="00E441D8" w:rsidRPr="0088204A">
        <w:rPr>
          <w:rFonts w:ascii="Arial" w:hAnsi="Arial" w:cs="Arial"/>
        </w:rPr>
        <w:t xml:space="preserve">per l’attività di </w:t>
      </w:r>
      <w:r w:rsidR="00E441D8">
        <w:rPr>
          <w:rFonts w:ascii="Arial" w:hAnsi="Arial" w:cs="Arial"/>
        </w:rPr>
        <w:t>formazione, didattica e ricerca. L’esposizione,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dedicata al </w:t>
      </w:r>
      <w:r w:rsidRPr="0088204A">
        <w:rPr>
          <w:rFonts w:ascii="Arial" w:hAnsi="Arial" w:cs="Arial"/>
        </w:rPr>
        <w:t>maestro del Seicento italiano</w:t>
      </w:r>
      <w:r w:rsidR="00E441D8">
        <w:rPr>
          <w:rFonts w:ascii="Arial" w:hAnsi="Arial" w:cs="Arial"/>
        </w:rPr>
        <w:t>, è stata articolata con un taglio inedito sull’iter creativo</w:t>
      </w:r>
      <w:r>
        <w:rPr>
          <w:rFonts w:ascii="Arial" w:hAnsi="Arial" w:cs="Arial"/>
        </w:rPr>
        <w:t>,</w:t>
      </w:r>
      <w:r w:rsidRPr="002656DC">
        <w:rPr>
          <w:rFonts w:ascii="Arial" w:hAnsi="Arial" w:cs="Arial"/>
        </w:rPr>
        <w:t xml:space="preserve"> le sfide della professione,</w:t>
      </w:r>
      <w:r>
        <w:rPr>
          <w:rFonts w:ascii="Arial" w:hAnsi="Arial" w:cs="Arial"/>
        </w:rPr>
        <w:t xml:space="preserve"> </w:t>
      </w:r>
      <w:r w:rsidRPr="002656DC">
        <w:rPr>
          <w:rFonts w:ascii="Arial" w:hAnsi="Arial" w:cs="Arial"/>
        </w:rPr>
        <w:t>i sistemi di produzione, le dinamiche del mercato e delle committenze, i</w:t>
      </w:r>
      <w:r>
        <w:rPr>
          <w:rFonts w:ascii="Arial" w:hAnsi="Arial" w:cs="Arial"/>
        </w:rPr>
        <w:t xml:space="preserve"> </w:t>
      </w:r>
      <w:r w:rsidRPr="002656DC">
        <w:rPr>
          <w:rFonts w:ascii="Arial" w:hAnsi="Arial" w:cs="Arial"/>
        </w:rPr>
        <w:t>soggetti e i temi più richiesti</w:t>
      </w:r>
      <w:r w:rsidR="00E441D8">
        <w:rPr>
          <w:rFonts w:ascii="Arial" w:hAnsi="Arial" w:cs="Arial"/>
        </w:rPr>
        <w:t>. L</w:t>
      </w:r>
      <w:r>
        <w:rPr>
          <w:rFonts w:ascii="Arial" w:hAnsi="Arial" w:cs="Arial"/>
        </w:rPr>
        <w:t xml:space="preserve">a </w:t>
      </w:r>
      <w:r w:rsidR="00E441D8">
        <w:rPr>
          <w:rFonts w:ascii="Arial" w:hAnsi="Arial" w:cs="Arial"/>
        </w:rPr>
        <w:t xml:space="preserve">mostra </w:t>
      </w:r>
      <w:r w:rsidRPr="00E441D8">
        <w:rPr>
          <w:rFonts w:ascii="Arial" w:hAnsi="Arial" w:cs="Arial"/>
          <w:i/>
        </w:rPr>
        <w:t>1950-1970. La grande arte italiana</w:t>
      </w:r>
      <w:r w:rsidR="00E441D8" w:rsidRPr="00E441D8">
        <w:rPr>
          <w:rFonts w:ascii="Arial" w:hAnsi="Arial" w:cs="Arial"/>
          <w:i/>
        </w:rPr>
        <w:t>. Capolavori dalla Galleria Nazionale d’Arte Moderna e Contemporanea</w:t>
      </w:r>
      <w:r w:rsidRPr="008820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(19 ottobre 2024 </w:t>
      </w:r>
      <w:r w:rsidR="00AE3A6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2 marzo 2025), co-prodotta con Arthemisia e in collaborazion</w:t>
      </w:r>
      <w:r w:rsidRPr="0088204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con la GNAMC di Roma, </w:t>
      </w:r>
      <w:r w:rsidRPr="0088204A">
        <w:rPr>
          <w:rFonts w:ascii="Arial" w:hAnsi="Arial" w:cs="Arial"/>
        </w:rPr>
        <w:t>presenta</w:t>
      </w:r>
      <w:r>
        <w:rPr>
          <w:rFonts w:ascii="Arial" w:hAnsi="Arial" w:cs="Arial"/>
        </w:rPr>
        <w:t xml:space="preserve"> </w:t>
      </w:r>
      <w:r w:rsidRPr="0088204A">
        <w:rPr>
          <w:rFonts w:ascii="Arial" w:hAnsi="Arial" w:cs="Arial"/>
        </w:rPr>
        <w:t>79 capolavori dei più importanti artisti italiani del secondo dopoguerra</w:t>
      </w:r>
      <w:r>
        <w:rPr>
          <w:rFonts w:ascii="Arial" w:hAnsi="Arial" w:cs="Arial"/>
        </w:rPr>
        <w:t xml:space="preserve">, esposti per la prima volta fuori dal museo </w:t>
      </w:r>
      <w:r w:rsidR="004327B0">
        <w:rPr>
          <w:rFonts w:ascii="Arial" w:hAnsi="Arial" w:cs="Arial"/>
        </w:rPr>
        <w:t>che li</w:t>
      </w:r>
      <w:r>
        <w:rPr>
          <w:rFonts w:ascii="Arial" w:hAnsi="Arial" w:cs="Arial"/>
        </w:rPr>
        <w:t xml:space="preserve"> conserva.</w:t>
      </w:r>
      <w:r w:rsidR="000D3F32" w:rsidRPr="000D3F32">
        <w:rPr>
          <w:rFonts w:ascii="Arial" w:hAnsi="Arial" w:cs="Arial"/>
        </w:rPr>
        <w:t xml:space="preserve"> </w:t>
      </w:r>
    </w:p>
    <w:p w14:paraId="7A380833" w14:textId="20A9C58B" w:rsidR="000D3F32" w:rsidRPr="0088204A" w:rsidRDefault="00B83E9F" w:rsidP="000D3F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Nel</w:t>
      </w:r>
      <w:r w:rsidR="000D3F32">
        <w:rPr>
          <w:rFonts w:ascii="Arial" w:hAnsi="Arial" w:cs="Arial"/>
        </w:rPr>
        <w:t xml:space="preserve"> 2024 </w:t>
      </w:r>
      <w:r>
        <w:rPr>
          <w:rFonts w:ascii="Arial" w:hAnsi="Arial" w:cs="Arial"/>
        </w:rPr>
        <w:t xml:space="preserve">è proseguita </w:t>
      </w:r>
      <w:r w:rsidR="000D3F32">
        <w:rPr>
          <w:rFonts w:ascii="Arial" w:hAnsi="Arial" w:cs="Arial"/>
        </w:rPr>
        <w:t xml:space="preserve">la </w:t>
      </w:r>
      <w:r w:rsidR="000D3F32" w:rsidRPr="005F7D5A">
        <w:rPr>
          <w:rFonts w:ascii="Arial" w:hAnsi="Arial" w:cs="Arial"/>
        </w:rPr>
        <w:t>collaborazione con i più rilevanti musei e istituzioni del territorio, come il Museo Egizio, il Consorzio delle Residenze Reali Sabaude e il Centr</w:t>
      </w:r>
      <w:r w:rsidR="00A635FF">
        <w:rPr>
          <w:rFonts w:ascii="Arial" w:hAnsi="Arial" w:cs="Arial"/>
        </w:rPr>
        <w:t>o di Conservazione e Restauro La</w:t>
      </w:r>
      <w:r w:rsidR="000D3F32" w:rsidRPr="005F7D5A">
        <w:rPr>
          <w:rFonts w:ascii="Arial" w:hAnsi="Arial" w:cs="Arial"/>
        </w:rPr>
        <w:t xml:space="preserve"> Venaria Reale, la Fondazione Torino Musei, le Residenze reali sabaude - Direzione regionale Musei nazionali </w:t>
      </w:r>
      <w:r w:rsidR="000D3F32">
        <w:rPr>
          <w:rFonts w:ascii="Arial" w:hAnsi="Arial" w:cs="Arial"/>
        </w:rPr>
        <w:t xml:space="preserve">Piemonte, l'ARRE - </w:t>
      </w:r>
      <w:r w:rsidR="000D3F32" w:rsidRPr="005F7D5A">
        <w:rPr>
          <w:rFonts w:ascii="Arial" w:hAnsi="Arial" w:cs="Arial"/>
        </w:rPr>
        <w:t>Associazione Residenze Reali Europee e con musei nazionali e internazionali attraverso prestiti e scambi di opere per mostre di rimarchevole interesse.</w:t>
      </w:r>
    </w:p>
    <w:p w14:paraId="140587C3" w14:textId="039AF348" w:rsidR="008A6473" w:rsidRPr="0088204A" w:rsidRDefault="008A6473" w:rsidP="001A08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Ottimo è stato il riscontro </w:t>
      </w:r>
      <w:r w:rsidR="001A083C">
        <w:rPr>
          <w:rFonts w:ascii="Arial" w:hAnsi="Arial" w:cs="Arial"/>
        </w:rPr>
        <w:t xml:space="preserve">che il </w:t>
      </w:r>
      <w:r>
        <w:rPr>
          <w:rFonts w:ascii="Arial" w:hAnsi="Arial" w:cs="Arial"/>
        </w:rPr>
        <w:t xml:space="preserve">pubblico </w:t>
      </w:r>
      <w:r w:rsidR="001A083C">
        <w:rPr>
          <w:rFonts w:ascii="Arial" w:hAnsi="Arial" w:cs="Arial"/>
        </w:rPr>
        <w:t xml:space="preserve">ha riservato </w:t>
      </w:r>
      <w:r w:rsidR="00404006">
        <w:rPr>
          <w:rFonts w:ascii="Arial" w:hAnsi="Arial" w:cs="Arial"/>
        </w:rPr>
        <w:t xml:space="preserve">alla </w:t>
      </w:r>
      <w:r w:rsidR="005F5A21">
        <w:rPr>
          <w:rFonts w:ascii="Arial" w:hAnsi="Arial" w:cs="Arial"/>
        </w:rPr>
        <w:t>manifestazione</w:t>
      </w:r>
      <w:r w:rsidR="00404006">
        <w:rPr>
          <w:rFonts w:ascii="Arial" w:hAnsi="Arial" w:cs="Arial"/>
        </w:rPr>
        <w:t xml:space="preserve"> di punta del 2024, </w:t>
      </w:r>
      <w:r w:rsidR="001A083C" w:rsidRPr="00404006">
        <w:rPr>
          <w:rFonts w:ascii="Arial" w:hAnsi="Arial" w:cs="Arial"/>
          <w:i/>
        </w:rPr>
        <w:t>Estate Reale</w:t>
      </w:r>
      <w:r w:rsidR="00404006" w:rsidRPr="00404006">
        <w:rPr>
          <w:rFonts w:ascii="Arial" w:hAnsi="Arial" w:cs="Arial"/>
          <w:i/>
        </w:rPr>
        <w:t>. Insieme per i 300 anni del Museo di Antichità</w:t>
      </w:r>
      <w:r w:rsidR="001A083C">
        <w:rPr>
          <w:rFonts w:ascii="Arial" w:hAnsi="Arial" w:cs="Arial"/>
        </w:rPr>
        <w:t xml:space="preserve">, </w:t>
      </w:r>
      <w:r w:rsidR="005F5A21">
        <w:rPr>
          <w:rFonts w:ascii="Arial" w:hAnsi="Arial" w:cs="Arial"/>
        </w:rPr>
        <w:t>quarta edizione della</w:t>
      </w:r>
      <w:r w:rsidR="001A083C" w:rsidRPr="001A083C">
        <w:rPr>
          <w:rFonts w:ascii="Arial" w:hAnsi="Arial" w:cs="Arial"/>
        </w:rPr>
        <w:t xml:space="preserve"> tradizionale rassegna di musica,</w:t>
      </w:r>
      <w:r w:rsidR="001A083C">
        <w:rPr>
          <w:rFonts w:ascii="Arial" w:hAnsi="Arial" w:cs="Arial"/>
        </w:rPr>
        <w:t xml:space="preserve"> </w:t>
      </w:r>
      <w:r w:rsidR="001A083C" w:rsidRPr="001A083C">
        <w:rPr>
          <w:rFonts w:ascii="Arial" w:hAnsi="Arial" w:cs="Arial"/>
        </w:rPr>
        <w:t>teatro e svago</w:t>
      </w:r>
      <w:r w:rsidR="001A083C">
        <w:rPr>
          <w:rFonts w:ascii="Arial" w:hAnsi="Arial" w:cs="Arial"/>
        </w:rPr>
        <w:t xml:space="preserve"> che</w:t>
      </w:r>
      <w:r w:rsidR="005F5A21">
        <w:rPr>
          <w:rFonts w:ascii="Arial" w:hAnsi="Arial" w:cs="Arial"/>
        </w:rPr>
        <w:t xml:space="preserve"> </w:t>
      </w:r>
      <w:r w:rsidR="001A083C">
        <w:rPr>
          <w:rFonts w:ascii="Arial" w:hAnsi="Arial" w:cs="Arial"/>
        </w:rPr>
        <w:t xml:space="preserve"> da </w:t>
      </w:r>
      <w:r w:rsidR="00404006">
        <w:rPr>
          <w:rFonts w:ascii="Arial" w:hAnsi="Arial" w:cs="Arial"/>
        </w:rPr>
        <w:t>giugno a ottobre</w:t>
      </w:r>
      <w:r w:rsidR="001A083C">
        <w:rPr>
          <w:rFonts w:ascii="Arial" w:hAnsi="Arial" w:cs="Arial"/>
        </w:rPr>
        <w:t xml:space="preserve"> si è </w:t>
      </w:r>
      <w:r w:rsidR="00404006">
        <w:rPr>
          <w:rFonts w:ascii="Arial" w:hAnsi="Arial" w:cs="Arial"/>
        </w:rPr>
        <w:t>svolta</w:t>
      </w:r>
      <w:r w:rsidR="001A083C" w:rsidRPr="001A083C">
        <w:rPr>
          <w:rFonts w:ascii="Arial" w:hAnsi="Arial" w:cs="Arial"/>
        </w:rPr>
        <w:t xml:space="preserve"> negli spazi dei Giardini Reali e del Teatro Romano</w:t>
      </w:r>
      <w:r w:rsidR="00360580" w:rsidRPr="00D241AA">
        <w:rPr>
          <w:rFonts w:ascii="Arial" w:hAnsi="Arial" w:cs="Arial"/>
        </w:rPr>
        <w:t>;</w:t>
      </w:r>
      <w:r w:rsidR="00360580" w:rsidRPr="00360580">
        <w:rPr>
          <w:rFonts w:ascii="Arial" w:hAnsi="Arial" w:cs="Arial"/>
          <w:i/>
        </w:rPr>
        <w:t xml:space="preserve"> Estate Reale</w:t>
      </w:r>
      <w:r w:rsidR="00360580">
        <w:rPr>
          <w:rFonts w:ascii="Arial" w:hAnsi="Arial" w:cs="Arial"/>
        </w:rPr>
        <w:t xml:space="preserve"> ha </w:t>
      </w:r>
      <w:r w:rsidR="00404006" w:rsidRPr="00A3238D">
        <w:rPr>
          <w:rFonts w:ascii="Arial" w:hAnsi="Arial" w:cs="Arial"/>
        </w:rPr>
        <w:t>coinvol</w:t>
      </w:r>
      <w:r w:rsidR="00360580">
        <w:rPr>
          <w:rFonts w:ascii="Arial" w:hAnsi="Arial" w:cs="Arial"/>
        </w:rPr>
        <w:t>t</w:t>
      </w:r>
      <w:r w:rsidR="00404006" w:rsidRPr="00A3238D">
        <w:rPr>
          <w:rFonts w:ascii="Arial" w:hAnsi="Arial" w:cs="Arial"/>
        </w:rPr>
        <w:t xml:space="preserve">o 85.502 </w:t>
      </w:r>
      <w:r w:rsidR="00404006">
        <w:rPr>
          <w:rFonts w:ascii="Arial" w:hAnsi="Arial" w:cs="Arial"/>
        </w:rPr>
        <w:t xml:space="preserve">persone con performance, </w:t>
      </w:r>
      <w:r w:rsidR="008A205A">
        <w:rPr>
          <w:rFonts w:ascii="Arial" w:hAnsi="Arial" w:cs="Arial"/>
        </w:rPr>
        <w:t>concerti e</w:t>
      </w:r>
      <w:r w:rsidR="005F5A21">
        <w:rPr>
          <w:rFonts w:ascii="Arial" w:hAnsi="Arial" w:cs="Arial"/>
        </w:rPr>
        <w:t xml:space="preserve"> spettacoli teatrali </w:t>
      </w:r>
      <w:r w:rsidR="00404006">
        <w:rPr>
          <w:rFonts w:ascii="Arial" w:hAnsi="Arial" w:cs="Arial"/>
        </w:rPr>
        <w:t xml:space="preserve">ispirati al tricentenario di </w:t>
      </w:r>
      <w:r w:rsidR="005F5A21">
        <w:rPr>
          <w:rFonts w:ascii="Arial" w:hAnsi="Arial" w:cs="Arial"/>
        </w:rPr>
        <w:t xml:space="preserve">nascita di </w:t>
      </w:r>
      <w:r w:rsidR="00404006">
        <w:rPr>
          <w:rFonts w:ascii="Arial" w:hAnsi="Arial" w:cs="Arial"/>
        </w:rPr>
        <w:t>una delle più antiche istituzioni museali europee</w:t>
      </w:r>
      <w:r w:rsidR="001A083C" w:rsidRPr="001A083C">
        <w:rPr>
          <w:rFonts w:ascii="Arial" w:hAnsi="Arial" w:cs="Arial"/>
        </w:rPr>
        <w:t>,</w:t>
      </w:r>
      <w:r w:rsidR="001A083C">
        <w:rPr>
          <w:rFonts w:ascii="Arial" w:hAnsi="Arial" w:cs="Arial"/>
        </w:rPr>
        <w:t xml:space="preserve"> </w:t>
      </w:r>
      <w:r w:rsidR="001A083C" w:rsidRPr="001A083C">
        <w:rPr>
          <w:rFonts w:ascii="Arial" w:hAnsi="Arial" w:cs="Arial"/>
        </w:rPr>
        <w:t>evidenzia</w:t>
      </w:r>
      <w:r w:rsidR="00404006">
        <w:rPr>
          <w:rFonts w:ascii="Arial" w:hAnsi="Arial" w:cs="Arial"/>
        </w:rPr>
        <w:t>ndo l’impegno nel</w:t>
      </w:r>
      <w:r w:rsidR="001A083C" w:rsidRPr="001A083C">
        <w:rPr>
          <w:rFonts w:ascii="Arial" w:hAnsi="Arial" w:cs="Arial"/>
        </w:rPr>
        <w:t xml:space="preserve"> creare una rete </w:t>
      </w:r>
      <w:r w:rsidR="00404006">
        <w:rPr>
          <w:rFonts w:ascii="Arial" w:hAnsi="Arial" w:cs="Arial"/>
        </w:rPr>
        <w:t xml:space="preserve">virtuosa </w:t>
      </w:r>
      <w:r w:rsidR="001A083C" w:rsidRPr="001A083C">
        <w:rPr>
          <w:rFonts w:ascii="Arial" w:hAnsi="Arial" w:cs="Arial"/>
        </w:rPr>
        <w:t>con</w:t>
      </w:r>
      <w:r w:rsidR="001A083C">
        <w:rPr>
          <w:rFonts w:ascii="Arial" w:hAnsi="Arial" w:cs="Arial"/>
        </w:rPr>
        <w:t xml:space="preserve"> </w:t>
      </w:r>
      <w:r w:rsidR="001A083C" w:rsidRPr="001A083C">
        <w:rPr>
          <w:rFonts w:ascii="Arial" w:hAnsi="Arial" w:cs="Arial"/>
        </w:rPr>
        <w:t xml:space="preserve">le realtà </w:t>
      </w:r>
      <w:r w:rsidR="00360580">
        <w:rPr>
          <w:rFonts w:ascii="Arial" w:hAnsi="Arial" w:cs="Arial"/>
        </w:rPr>
        <w:t>culturali e performative de</w:t>
      </w:r>
      <w:r w:rsidR="00404006">
        <w:rPr>
          <w:rFonts w:ascii="Arial" w:hAnsi="Arial" w:cs="Arial"/>
        </w:rPr>
        <w:t xml:space="preserve">l territorio piemontese e </w:t>
      </w:r>
      <w:r w:rsidR="00360580">
        <w:rPr>
          <w:rFonts w:ascii="Arial" w:hAnsi="Arial" w:cs="Arial"/>
        </w:rPr>
        <w:t>attive in</w:t>
      </w:r>
      <w:r w:rsidR="001A083C" w:rsidRPr="001A083C">
        <w:rPr>
          <w:rFonts w:ascii="Arial" w:hAnsi="Arial" w:cs="Arial"/>
        </w:rPr>
        <w:t xml:space="preserve"> vari quartieri della città, </w:t>
      </w:r>
      <w:r w:rsidR="00404006">
        <w:rPr>
          <w:rFonts w:ascii="Arial" w:hAnsi="Arial" w:cs="Arial"/>
        </w:rPr>
        <w:t>contribuendo a</w:t>
      </w:r>
      <w:r w:rsidR="001A083C" w:rsidRPr="001A083C">
        <w:rPr>
          <w:rFonts w:ascii="Arial" w:hAnsi="Arial" w:cs="Arial"/>
        </w:rPr>
        <w:t xml:space="preserve"> rendere i Musei</w:t>
      </w:r>
      <w:r w:rsidR="00404006">
        <w:rPr>
          <w:rFonts w:ascii="Arial" w:hAnsi="Arial" w:cs="Arial"/>
        </w:rPr>
        <w:t xml:space="preserve"> Reali</w:t>
      </w:r>
      <w:r w:rsidR="001A083C">
        <w:rPr>
          <w:rFonts w:ascii="Arial" w:hAnsi="Arial" w:cs="Arial"/>
        </w:rPr>
        <w:t xml:space="preserve"> </w:t>
      </w:r>
      <w:r w:rsidR="001A083C" w:rsidRPr="001A083C">
        <w:rPr>
          <w:rFonts w:ascii="Arial" w:hAnsi="Arial" w:cs="Arial"/>
        </w:rPr>
        <w:t>un vivace polo culturale e un sicuro luogo di aggregazione nel cuore</w:t>
      </w:r>
      <w:r w:rsidR="008E3DB8">
        <w:rPr>
          <w:rFonts w:ascii="Arial" w:hAnsi="Arial" w:cs="Arial"/>
        </w:rPr>
        <w:t xml:space="preserve"> antico</w:t>
      </w:r>
      <w:r w:rsidR="001A083C">
        <w:rPr>
          <w:rFonts w:ascii="Arial" w:hAnsi="Arial" w:cs="Arial"/>
        </w:rPr>
        <w:t xml:space="preserve"> </w:t>
      </w:r>
      <w:r w:rsidR="001A083C" w:rsidRPr="001A083C">
        <w:rPr>
          <w:rFonts w:ascii="Arial" w:hAnsi="Arial" w:cs="Arial"/>
        </w:rPr>
        <w:t>di Torino</w:t>
      </w:r>
      <w:r w:rsidR="00404006">
        <w:rPr>
          <w:rFonts w:ascii="Arial" w:hAnsi="Arial" w:cs="Arial"/>
        </w:rPr>
        <w:t>.</w:t>
      </w:r>
    </w:p>
    <w:p w14:paraId="07F7EE60" w14:textId="77777777" w:rsidR="000F3DBE" w:rsidRDefault="002656DC" w:rsidP="000F3DBE">
      <w:pPr>
        <w:spacing w:after="0"/>
        <w:jc w:val="both"/>
        <w:rPr>
          <w:rFonts w:ascii="Arial" w:hAnsi="Arial" w:cs="Arial"/>
        </w:rPr>
      </w:pPr>
      <w:r w:rsidRPr="002656DC">
        <w:rPr>
          <w:rFonts w:ascii="Arial" w:hAnsi="Arial" w:cs="Arial"/>
        </w:rPr>
        <w:t xml:space="preserve">Un capitolo importante è quello relativo alle collaborazioni che i Musei Reali hanno saputo intrattenere </w:t>
      </w:r>
      <w:r>
        <w:rPr>
          <w:rFonts w:ascii="Arial" w:hAnsi="Arial" w:cs="Arial"/>
        </w:rPr>
        <w:t>con i partner del territorio.</w:t>
      </w:r>
      <w:r w:rsidR="000F3DBE">
        <w:rPr>
          <w:rFonts w:ascii="Arial" w:hAnsi="Arial" w:cs="Arial"/>
        </w:rPr>
        <w:t xml:space="preserve"> </w:t>
      </w:r>
      <w:r w:rsidR="005F7D5A">
        <w:rPr>
          <w:rFonts w:ascii="Arial" w:hAnsi="Arial" w:cs="Arial"/>
        </w:rPr>
        <w:t xml:space="preserve">Particolarmente </w:t>
      </w:r>
      <w:r>
        <w:rPr>
          <w:rFonts w:ascii="Arial" w:hAnsi="Arial" w:cs="Arial"/>
        </w:rPr>
        <w:t>significativo</w:t>
      </w:r>
      <w:r w:rsidR="005F7D5A">
        <w:rPr>
          <w:rFonts w:ascii="Arial" w:hAnsi="Arial" w:cs="Arial"/>
        </w:rPr>
        <w:t xml:space="preserve"> </w:t>
      </w:r>
      <w:r w:rsidR="00D83F10" w:rsidRPr="0088204A">
        <w:rPr>
          <w:rFonts w:ascii="Arial" w:hAnsi="Arial" w:cs="Arial"/>
        </w:rPr>
        <w:t xml:space="preserve">è stato </w:t>
      </w:r>
      <w:r w:rsidR="00B94F83">
        <w:rPr>
          <w:rFonts w:ascii="Arial" w:hAnsi="Arial" w:cs="Arial"/>
        </w:rPr>
        <w:t>il supporto</w:t>
      </w:r>
      <w:r w:rsidR="00D83F10" w:rsidRPr="0088204A">
        <w:rPr>
          <w:rFonts w:ascii="Arial" w:hAnsi="Arial" w:cs="Arial"/>
        </w:rPr>
        <w:t xml:space="preserve"> della </w:t>
      </w:r>
      <w:r w:rsidR="00D83F10" w:rsidRPr="009B4CF2">
        <w:rPr>
          <w:rFonts w:ascii="Arial" w:hAnsi="Arial" w:cs="Arial"/>
        </w:rPr>
        <w:t>Fondazione Compagnia di San</w:t>
      </w:r>
      <w:r w:rsidR="00D83F10" w:rsidRPr="0088204A">
        <w:rPr>
          <w:rFonts w:ascii="Arial" w:hAnsi="Arial" w:cs="Arial"/>
        </w:rPr>
        <w:t xml:space="preserve"> Paolo</w:t>
      </w:r>
      <w:r w:rsidR="005F7D5A">
        <w:rPr>
          <w:rFonts w:ascii="Arial" w:hAnsi="Arial" w:cs="Arial"/>
        </w:rPr>
        <w:t xml:space="preserve">, </w:t>
      </w:r>
      <w:r w:rsidR="008A6473">
        <w:rPr>
          <w:rFonts w:ascii="Arial" w:hAnsi="Arial" w:cs="Arial"/>
        </w:rPr>
        <w:t xml:space="preserve">con la quale si è recentemente stipulato un </w:t>
      </w:r>
      <w:r w:rsidR="008A6473" w:rsidRPr="005F7D5A">
        <w:rPr>
          <w:rFonts w:ascii="Arial" w:hAnsi="Arial" w:cs="Arial"/>
        </w:rPr>
        <w:t>protocollo d’intesa</w:t>
      </w:r>
      <w:r w:rsidR="008A6473">
        <w:rPr>
          <w:rFonts w:ascii="Arial" w:hAnsi="Arial" w:cs="Arial"/>
        </w:rPr>
        <w:t xml:space="preserve"> </w:t>
      </w:r>
      <w:r w:rsidR="008A6473" w:rsidRPr="005F7D5A">
        <w:rPr>
          <w:rFonts w:ascii="Arial" w:hAnsi="Arial" w:cs="Arial"/>
        </w:rPr>
        <w:t>per la valorizzazione dei Giardini Reali</w:t>
      </w:r>
      <w:r w:rsidR="001040E6">
        <w:rPr>
          <w:rFonts w:ascii="Arial" w:hAnsi="Arial" w:cs="Arial"/>
        </w:rPr>
        <w:t xml:space="preserve"> e</w:t>
      </w:r>
      <w:r w:rsidR="008A6473">
        <w:rPr>
          <w:rFonts w:ascii="Arial" w:hAnsi="Arial" w:cs="Arial"/>
        </w:rPr>
        <w:t>, nello specifico,</w:t>
      </w:r>
      <w:r w:rsidR="005F7D5A" w:rsidRPr="005F7D5A">
        <w:rPr>
          <w:rFonts w:ascii="Arial" w:hAnsi="Arial" w:cs="Arial"/>
        </w:rPr>
        <w:t xml:space="preserve"> per il restauro e la rifunzionalizzazione del Padiglione di Levante delle Serre Reali,</w:t>
      </w:r>
      <w:r w:rsidR="008A6473">
        <w:rPr>
          <w:rFonts w:ascii="Arial" w:hAnsi="Arial" w:cs="Arial"/>
        </w:rPr>
        <w:t xml:space="preserve"> </w:t>
      </w:r>
      <w:r w:rsidR="005F7D5A" w:rsidRPr="005F7D5A">
        <w:rPr>
          <w:rFonts w:ascii="Arial" w:hAnsi="Arial" w:cs="Arial"/>
        </w:rPr>
        <w:t>il recupero di spaz</w:t>
      </w:r>
      <w:r w:rsidR="001040E6">
        <w:rPr>
          <w:rFonts w:ascii="Arial" w:hAnsi="Arial" w:cs="Arial"/>
        </w:rPr>
        <w:t>i ora inaccessibili del Teatro R</w:t>
      </w:r>
      <w:r w:rsidR="005F7D5A" w:rsidRPr="005F7D5A">
        <w:rPr>
          <w:rFonts w:ascii="Arial" w:hAnsi="Arial" w:cs="Arial"/>
        </w:rPr>
        <w:t>omano per la musealizzazione del piano interrato della Manica Nuova e</w:t>
      </w:r>
      <w:r w:rsidR="008A6473">
        <w:rPr>
          <w:rFonts w:ascii="Arial" w:hAnsi="Arial" w:cs="Arial"/>
        </w:rPr>
        <w:t xml:space="preserve"> per</w:t>
      </w:r>
      <w:r w:rsidR="005F7D5A" w:rsidRPr="005F7D5A">
        <w:rPr>
          <w:rFonts w:ascii="Arial" w:hAnsi="Arial" w:cs="Arial"/>
        </w:rPr>
        <w:t xml:space="preserve"> una campagna di interventi nelle sale di rappresentanza di Palazzo Reale e dell’Armeria</w:t>
      </w:r>
      <w:r w:rsidR="005F7D5A">
        <w:rPr>
          <w:rFonts w:ascii="Arial" w:hAnsi="Arial" w:cs="Arial"/>
        </w:rPr>
        <w:t xml:space="preserve">. </w:t>
      </w:r>
    </w:p>
    <w:p w14:paraId="4B816896" w14:textId="3E37215B" w:rsidR="00D83F10" w:rsidRDefault="001040E6" w:rsidP="000F3DBE">
      <w:pPr>
        <w:spacing w:after="0"/>
        <w:jc w:val="both"/>
        <w:rPr>
          <w:rFonts w:ascii="Arial" w:hAnsi="Arial" w:cs="Arial"/>
        </w:rPr>
      </w:pPr>
      <w:r w:rsidRPr="001040E6">
        <w:rPr>
          <w:rFonts w:ascii="Arial" w:hAnsi="Arial" w:cs="Arial"/>
        </w:rPr>
        <w:t>La Fondazione CRT (Cassa di Risparmio di Torino) ha contribuito al finanziamento</w:t>
      </w:r>
      <w:r>
        <w:rPr>
          <w:rFonts w:ascii="Arial" w:hAnsi="Arial" w:cs="Arial"/>
        </w:rPr>
        <w:t xml:space="preserve"> </w:t>
      </w:r>
      <w:r w:rsidRPr="001040E6">
        <w:rPr>
          <w:rFonts w:ascii="Arial" w:hAnsi="Arial" w:cs="Arial"/>
        </w:rPr>
        <w:t>degli interventi sul Bastion Verde nei Giardini Reali, alla valorizzazione</w:t>
      </w:r>
      <w:r>
        <w:rPr>
          <w:rFonts w:ascii="Arial" w:hAnsi="Arial" w:cs="Arial"/>
        </w:rPr>
        <w:t xml:space="preserve"> </w:t>
      </w:r>
      <w:r w:rsidRPr="001040E6">
        <w:rPr>
          <w:rFonts w:ascii="Arial" w:hAnsi="Arial" w:cs="Arial"/>
        </w:rPr>
        <w:t xml:space="preserve">delle raccolte epigrafiche del Museo di </w:t>
      </w:r>
      <w:r w:rsidRPr="001040E6">
        <w:rPr>
          <w:rFonts w:ascii="Arial" w:hAnsi="Arial" w:cs="Arial"/>
        </w:rPr>
        <w:lastRenderedPageBreak/>
        <w:t>Antichità, al restauro di alcune</w:t>
      </w:r>
      <w:r>
        <w:rPr>
          <w:rFonts w:ascii="Arial" w:hAnsi="Arial" w:cs="Arial"/>
        </w:rPr>
        <w:t xml:space="preserve"> </w:t>
      </w:r>
      <w:r w:rsidRPr="001040E6">
        <w:rPr>
          <w:rFonts w:ascii="Arial" w:hAnsi="Arial" w:cs="Arial"/>
        </w:rPr>
        <w:t>opere dell’Armeria Reale e della collezione di ritratti ottocenteschi</w:t>
      </w:r>
      <w:r>
        <w:rPr>
          <w:rFonts w:ascii="Arial" w:hAnsi="Arial" w:cs="Arial"/>
        </w:rPr>
        <w:t xml:space="preserve"> </w:t>
      </w:r>
      <w:r w:rsidRPr="001040E6">
        <w:rPr>
          <w:rFonts w:ascii="Arial" w:hAnsi="Arial" w:cs="Arial"/>
        </w:rPr>
        <w:t>nella Galleria del Daniel di Palazzo Reale</w:t>
      </w:r>
      <w:r>
        <w:rPr>
          <w:rFonts w:ascii="Arial" w:hAnsi="Arial" w:cs="Arial"/>
        </w:rPr>
        <w:t>.</w:t>
      </w:r>
    </w:p>
    <w:p w14:paraId="35022F61" w14:textId="51F911C8" w:rsidR="002656DC" w:rsidRDefault="00C82C12" w:rsidP="00265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2656DC">
        <w:rPr>
          <w:rFonts w:ascii="Arial" w:hAnsi="Arial" w:cs="Arial"/>
        </w:rPr>
        <w:t xml:space="preserve"> Consulta </w:t>
      </w:r>
      <w:r w:rsidR="002656DC" w:rsidRPr="008A6473">
        <w:rPr>
          <w:rFonts w:ascii="Arial" w:hAnsi="Arial" w:cs="Arial"/>
        </w:rPr>
        <w:t>per la Valorizzazione dei Beni Artistici e Culturali di Torino</w:t>
      </w:r>
      <w:r w:rsidR="002656DC">
        <w:rPr>
          <w:rFonts w:ascii="Arial" w:hAnsi="Arial" w:cs="Arial"/>
        </w:rPr>
        <w:t>, insieme all’Unione Industriali Torino,</w:t>
      </w:r>
      <w:r w:rsidR="002656DC" w:rsidRPr="008A64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 sostenuto </w:t>
      </w:r>
      <w:r w:rsidR="002656DC">
        <w:rPr>
          <w:rFonts w:ascii="Arial" w:hAnsi="Arial" w:cs="Arial"/>
        </w:rPr>
        <w:t>la realizzazione del video mapping</w:t>
      </w:r>
      <w:r w:rsidR="002656DC" w:rsidRPr="008A6473">
        <w:rPr>
          <w:rFonts w:ascii="Arial" w:hAnsi="Arial" w:cs="Arial"/>
        </w:rPr>
        <w:t xml:space="preserve"> della mostra </w:t>
      </w:r>
      <w:r w:rsidR="002656DC" w:rsidRPr="004E47A5">
        <w:rPr>
          <w:rFonts w:ascii="Arial" w:hAnsi="Arial" w:cs="Arial"/>
          <w:i/>
          <w:iCs/>
        </w:rPr>
        <w:t>L'Autoritratto di Leonardo. Storia e contemporaneità di un capolavoro</w:t>
      </w:r>
      <w:r w:rsidR="002656DC" w:rsidRPr="008A6473">
        <w:rPr>
          <w:rFonts w:ascii="Arial" w:hAnsi="Arial" w:cs="Arial"/>
        </w:rPr>
        <w:t xml:space="preserve"> e altre iniziative legate alla </w:t>
      </w:r>
      <w:r w:rsidR="002656DC">
        <w:rPr>
          <w:rFonts w:ascii="Arial" w:hAnsi="Arial" w:cs="Arial"/>
        </w:rPr>
        <w:t xml:space="preserve">valorizzazione della </w:t>
      </w:r>
      <w:r w:rsidR="00446BB3">
        <w:rPr>
          <w:rFonts w:ascii="Arial" w:hAnsi="Arial" w:cs="Arial"/>
        </w:rPr>
        <w:t>Biblioteca Reale, confermando l’impegno già assunto nel 1998 con la Sala Leonardo per la conservazione e l’esposizione dell’inestimabile nucleo dei disegni autografi del Maestro e</w:t>
      </w:r>
      <w:r w:rsidR="00AC051F">
        <w:rPr>
          <w:rFonts w:ascii="Arial" w:hAnsi="Arial" w:cs="Arial"/>
        </w:rPr>
        <w:t>,</w:t>
      </w:r>
      <w:r w:rsidR="00446BB3">
        <w:rPr>
          <w:rFonts w:ascii="Arial" w:hAnsi="Arial" w:cs="Arial"/>
        </w:rPr>
        <w:t xml:space="preserve"> nel 2014</w:t>
      </w:r>
      <w:r w:rsidR="00AC051F">
        <w:rPr>
          <w:rFonts w:ascii="Arial" w:hAnsi="Arial" w:cs="Arial"/>
        </w:rPr>
        <w:t>,</w:t>
      </w:r>
      <w:r w:rsidR="00446BB3">
        <w:rPr>
          <w:rFonts w:ascii="Arial" w:hAnsi="Arial" w:cs="Arial"/>
        </w:rPr>
        <w:t xml:space="preserve"> con la creazione del secondo caveau</w:t>
      </w:r>
      <w:r w:rsidR="00446BB3" w:rsidRPr="00446BB3">
        <w:rPr>
          <w:rFonts w:ascii="Arial" w:hAnsi="Arial" w:cs="Arial"/>
        </w:rPr>
        <w:t xml:space="preserve"> </w:t>
      </w:r>
      <w:r w:rsidR="00446BB3">
        <w:rPr>
          <w:rFonts w:ascii="Arial" w:hAnsi="Arial" w:cs="Arial"/>
        </w:rPr>
        <w:t>per le esposizioni temporanee</w:t>
      </w:r>
      <w:r w:rsidR="002656DC" w:rsidRPr="008A6473">
        <w:rPr>
          <w:rFonts w:ascii="Arial" w:hAnsi="Arial" w:cs="Arial"/>
        </w:rPr>
        <w:t>.</w:t>
      </w:r>
    </w:p>
    <w:p w14:paraId="21AC5AE3" w14:textId="07AEC3AC" w:rsidR="000552E6" w:rsidRDefault="000552E6" w:rsidP="00265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Concreto è stato il supporto di numerose imprese e di singoli cittadini che hanno aderito alle campagne di finanziamento dei progetti sostenuti tramite Art bonus per il restauro di spazi e opere dei Musei Reali, </w:t>
      </w:r>
      <w:r w:rsidR="00E440D0" w:rsidRPr="00E440D0">
        <w:rPr>
          <w:rFonts w:ascii="Arial" w:hAnsi="Arial" w:cs="Arial"/>
        </w:rPr>
        <w:t>con particolare attenzione a Palazzo Reale</w:t>
      </w:r>
      <w:r w:rsidR="00E440D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oltre che di numerosi sponsor privati i quali, con lungimiranza e generosità, hanno voluto affiancare il più importante museo statale piemontese nei processi di </w:t>
      </w:r>
      <w:r w:rsidR="003B7AAF">
        <w:rPr>
          <w:rFonts w:ascii="Arial" w:hAnsi="Arial" w:cs="Arial"/>
        </w:rPr>
        <w:t>programmazione e cura del patrimonio</w:t>
      </w:r>
      <w:r>
        <w:rPr>
          <w:rFonts w:ascii="Arial" w:hAnsi="Arial" w:cs="Arial"/>
        </w:rPr>
        <w:t>.</w:t>
      </w:r>
    </w:p>
    <w:p w14:paraId="30D5BD94" w14:textId="34A8E80F" w:rsidR="001040E6" w:rsidRDefault="000034A9" w:rsidP="001040E6">
      <w:pPr>
        <w:jc w:val="both"/>
        <w:rPr>
          <w:rFonts w:ascii="Arial" w:hAnsi="Arial" w:cs="Arial"/>
        </w:rPr>
      </w:pPr>
      <w:r w:rsidRPr="000034A9">
        <w:rPr>
          <w:rFonts w:ascii="Arial" w:hAnsi="Arial" w:cs="Arial"/>
        </w:rPr>
        <w:t xml:space="preserve">Nel 2024 si sono conclusi </w:t>
      </w:r>
      <w:r w:rsidR="008642ED">
        <w:rPr>
          <w:rFonts w:ascii="Arial" w:hAnsi="Arial" w:cs="Arial"/>
        </w:rPr>
        <w:t xml:space="preserve">i </w:t>
      </w:r>
      <w:r w:rsidRPr="000034A9">
        <w:rPr>
          <w:rFonts w:ascii="Arial" w:hAnsi="Arial" w:cs="Arial"/>
        </w:rPr>
        <w:t>progetti per il miglioramento dell'accessibilità fisica e cognitiva, con il restauro e l'inserimento di nuovi ascensori e pedane elevatrici per una più agevole fruizione da parte del pubblico e con un'offerta di percorsi, attività e strumenti di visita dedicati alle persone con disabilità sensoriali e cognitive.</w:t>
      </w:r>
      <w:r>
        <w:rPr>
          <w:rFonts w:ascii="Arial" w:hAnsi="Arial" w:cs="Arial"/>
        </w:rPr>
        <w:t xml:space="preserve"> I</w:t>
      </w:r>
      <w:r w:rsidR="001040E6" w:rsidRPr="0088204A">
        <w:rPr>
          <w:rFonts w:ascii="Arial" w:hAnsi="Arial" w:cs="Arial"/>
        </w:rPr>
        <w:t xml:space="preserve"> Musei Reali di Torino hanno portato a termine </w:t>
      </w:r>
      <w:r w:rsidR="000F3DBE">
        <w:rPr>
          <w:rFonts w:ascii="Arial" w:hAnsi="Arial" w:cs="Arial"/>
        </w:rPr>
        <w:t xml:space="preserve">anche </w:t>
      </w:r>
      <w:r w:rsidR="001040E6" w:rsidRPr="0088204A">
        <w:rPr>
          <w:rFonts w:ascii="Arial" w:hAnsi="Arial" w:cs="Arial"/>
        </w:rPr>
        <w:t>importanti interventi in ma</w:t>
      </w:r>
      <w:r w:rsidR="001040E6">
        <w:rPr>
          <w:rFonts w:ascii="Arial" w:hAnsi="Arial" w:cs="Arial"/>
        </w:rPr>
        <w:t xml:space="preserve">teria di sicurezza, investendo </w:t>
      </w:r>
      <w:r w:rsidR="001040E6" w:rsidRPr="0088204A">
        <w:rPr>
          <w:rFonts w:ascii="Arial" w:hAnsi="Arial" w:cs="Arial"/>
        </w:rPr>
        <w:t xml:space="preserve">600.000 </w:t>
      </w:r>
      <w:r w:rsidR="001040E6">
        <w:rPr>
          <w:rFonts w:ascii="Arial" w:hAnsi="Arial" w:cs="Arial"/>
        </w:rPr>
        <w:t xml:space="preserve">euro </w:t>
      </w:r>
      <w:r w:rsidR="001040E6" w:rsidRPr="0088204A">
        <w:rPr>
          <w:rFonts w:ascii="Arial" w:hAnsi="Arial" w:cs="Arial"/>
        </w:rPr>
        <w:t>del bilancio di spesa corrente per la manutenzione straordinaria degli impianti</w:t>
      </w:r>
      <w:r w:rsidR="000F3DBE">
        <w:rPr>
          <w:rFonts w:ascii="Arial" w:hAnsi="Arial" w:cs="Arial"/>
        </w:rPr>
        <w:t>,</w:t>
      </w:r>
      <w:r w:rsidR="001040E6" w:rsidRPr="0088204A">
        <w:rPr>
          <w:rFonts w:ascii="Arial" w:hAnsi="Arial" w:cs="Arial"/>
        </w:rPr>
        <w:t xml:space="preserve"> </w:t>
      </w:r>
      <w:r w:rsidR="00C82C12">
        <w:rPr>
          <w:rFonts w:ascii="Arial" w:hAnsi="Arial" w:cs="Arial"/>
        </w:rPr>
        <w:t xml:space="preserve">con </w:t>
      </w:r>
      <w:r w:rsidR="000552E6">
        <w:rPr>
          <w:rFonts w:ascii="Arial" w:hAnsi="Arial" w:cs="Arial"/>
        </w:rPr>
        <w:t>l’</w:t>
      </w:r>
      <w:r w:rsidR="001040E6" w:rsidRPr="0088204A">
        <w:rPr>
          <w:rFonts w:ascii="Arial" w:hAnsi="Arial" w:cs="Arial"/>
        </w:rPr>
        <w:t>aggiornamento tecnologico</w:t>
      </w:r>
      <w:r w:rsidR="001040E6">
        <w:rPr>
          <w:rFonts w:ascii="Arial" w:hAnsi="Arial" w:cs="Arial"/>
        </w:rPr>
        <w:t xml:space="preserve"> e</w:t>
      </w:r>
      <w:r w:rsidR="001040E6" w:rsidRPr="0088204A">
        <w:rPr>
          <w:rFonts w:ascii="Arial" w:hAnsi="Arial" w:cs="Arial"/>
        </w:rPr>
        <w:t xml:space="preserve"> </w:t>
      </w:r>
      <w:r w:rsidR="00C82C12">
        <w:rPr>
          <w:rFonts w:ascii="Arial" w:hAnsi="Arial" w:cs="Arial"/>
        </w:rPr>
        <w:t>i</w:t>
      </w:r>
      <w:r w:rsidR="001040E6" w:rsidRPr="0088204A">
        <w:rPr>
          <w:rFonts w:ascii="Arial" w:hAnsi="Arial" w:cs="Arial"/>
        </w:rPr>
        <w:t xml:space="preserve">l miglioramento </w:t>
      </w:r>
      <w:r w:rsidR="000F3DBE">
        <w:rPr>
          <w:rFonts w:ascii="Arial" w:hAnsi="Arial" w:cs="Arial"/>
        </w:rPr>
        <w:t>dell’</w:t>
      </w:r>
      <w:r w:rsidR="001040E6" w:rsidRPr="0088204A">
        <w:rPr>
          <w:rFonts w:ascii="Arial" w:hAnsi="Arial" w:cs="Arial"/>
        </w:rPr>
        <w:t xml:space="preserve">efficienza e </w:t>
      </w:r>
      <w:r w:rsidR="000F3DBE">
        <w:rPr>
          <w:rFonts w:ascii="Arial" w:hAnsi="Arial" w:cs="Arial"/>
        </w:rPr>
        <w:t>dell’</w:t>
      </w:r>
      <w:r w:rsidR="001040E6" w:rsidRPr="0088204A">
        <w:rPr>
          <w:rFonts w:ascii="Arial" w:hAnsi="Arial" w:cs="Arial"/>
        </w:rPr>
        <w:t>affidabilità</w:t>
      </w:r>
      <w:r w:rsidR="000F3DBE">
        <w:rPr>
          <w:rFonts w:ascii="Arial" w:hAnsi="Arial" w:cs="Arial"/>
        </w:rPr>
        <w:t xml:space="preserve"> dei sistemi</w:t>
      </w:r>
      <w:r w:rsidR="001040E6">
        <w:rPr>
          <w:rFonts w:ascii="Arial" w:hAnsi="Arial" w:cs="Arial"/>
        </w:rPr>
        <w:t>.</w:t>
      </w:r>
    </w:p>
    <w:p w14:paraId="7A4EBD5B" w14:textId="63103AEB" w:rsidR="006D6399" w:rsidRDefault="00C82C12" w:rsidP="004631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040E6">
        <w:rPr>
          <w:rFonts w:ascii="Arial" w:hAnsi="Arial" w:cs="Arial"/>
        </w:rPr>
        <w:t xml:space="preserve">er la realizzazione dei </w:t>
      </w:r>
      <w:r w:rsidR="006D6399">
        <w:rPr>
          <w:rFonts w:ascii="Arial" w:hAnsi="Arial" w:cs="Arial"/>
        </w:rPr>
        <w:t xml:space="preserve">principali </w:t>
      </w:r>
      <w:r w:rsidR="001040E6">
        <w:rPr>
          <w:rFonts w:ascii="Arial" w:hAnsi="Arial" w:cs="Arial"/>
        </w:rPr>
        <w:t xml:space="preserve">progetti </w:t>
      </w:r>
      <w:r>
        <w:rPr>
          <w:rFonts w:ascii="Arial" w:hAnsi="Arial" w:cs="Arial"/>
        </w:rPr>
        <w:t>di sviluppo</w:t>
      </w:r>
      <w:r w:rsidR="006D6399">
        <w:rPr>
          <w:rFonts w:ascii="Arial" w:hAnsi="Arial" w:cs="Arial"/>
        </w:rPr>
        <w:t xml:space="preserve"> e</w:t>
      </w:r>
      <w:r w:rsidR="002F1221">
        <w:rPr>
          <w:rFonts w:ascii="Arial" w:hAnsi="Arial" w:cs="Arial"/>
        </w:rPr>
        <w:t xml:space="preserve"> ricerca</w:t>
      </w:r>
      <w:r w:rsidR="00B3758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832A8">
        <w:rPr>
          <w:rFonts w:ascii="Arial" w:hAnsi="Arial" w:cs="Arial"/>
        </w:rPr>
        <w:t xml:space="preserve">fondamentali </w:t>
      </w:r>
      <w:r>
        <w:rPr>
          <w:rFonts w:ascii="Arial" w:hAnsi="Arial" w:cs="Arial"/>
        </w:rPr>
        <w:t xml:space="preserve">sono state le partnership </w:t>
      </w:r>
      <w:r w:rsidR="004631C8">
        <w:rPr>
          <w:rFonts w:ascii="Arial" w:hAnsi="Arial" w:cs="Arial"/>
        </w:rPr>
        <w:t>con l’U</w:t>
      </w:r>
      <w:r w:rsidR="004631C8" w:rsidRPr="004631C8">
        <w:rPr>
          <w:rFonts w:ascii="Arial" w:hAnsi="Arial" w:cs="Arial"/>
        </w:rPr>
        <w:t>niversità degli Studi di Torino</w:t>
      </w:r>
      <w:r w:rsidR="002F1221">
        <w:rPr>
          <w:rFonts w:ascii="Arial" w:hAnsi="Arial" w:cs="Arial"/>
        </w:rPr>
        <w:t xml:space="preserve"> (</w:t>
      </w:r>
      <w:r w:rsidR="004631C8" w:rsidRPr="004631C8">
        <w:rPr>
          <w:rFonts w:ascii="Arial" w:hAnsi="Arial" w:cs="Arial"/>
        </w:rPr>
        <w:t>Area Valorizzazione, Impatto e Public Engagement</w:t>
      </w:r>
      <w:r w:rsidR="00B10011">
        <w:rPr>
          <w:rFonts w:ascii="Arial" w:hAnsi="Arial" w:cs="Arial"/>
        </w:rPr>
        <w:t>;</w:t>
      </w:r>
      <w:r w:rsidR="004631C8">
        <w:rPr>
          <w:rFonts w:ascii="Arial" w:hAnsi="Arial" w:cs="Arial"/>
        </w:rPr>
        <w:t xml:space="preserve"> </w:t>
      </w:r>
      <w:r w:rsidR="004631C8" w:rsidRPr="004631C8">
        <w:rPr>
          <w:rFonts w:ascii="Arial" w:hAnsi="Arial" w:cs="Arial"/>
        </w:rPr>
        <w:t>Dipartimento di Studi Storici</w:t>
      </w:r>
      <w:r w:rsidR="005B6501">
        <w:rPr>
          <w:rFonts w:ascii="Arial" w:hAnsi="Arial" w:cs="Arial"/>
        </w:rPr>
        <w:t>;</w:t>
      </w:r>
      <w:r w:rsidR="004631C8">
        <w:rPr>
          <w:rFonts w:ascii="Arial" w:hAnsi="Arial" w:cs="Arial"/>
        </w:rPr>
        <w:t xml:space="preserve"> </w:t>
      </w:r>
      <w:r w:rsidR="004631C8" w:rsidRPr="004631C8">
        <w:rPr>
          <w:rFonts w:ascii="Arial" w:hAnsi="Arial" w:cs="Arial"/>
        </w:rPr>
        <w:t>Dipartimento di Studi Umanistici</w:t>
      </w:r>
      <w:r w:rsidR="005B6501">
        <w:rPr>
          <w:rFonts w:ascii="Arial" w:hAnsi="Arial" w:cs="Arial"/>
        </w:rPr>
        <w:t>;</w:t>
      </w:r>
      <w:r w:rsidR="004631C8">
        <w:rPr>
          <w:rFonts w:ascii="Arial" w:hAnsi="Arial" w:cs="Arial"/>
        </w:rPr>
        <w:t xml:space="preserve"> </w:t>
      </w:r>
      <w:r w:rsidR="004631C8" w:rsidRPr="004631C8">
        <w:rPr>
          <w:rFonts w:ascii="Arial" w:hAnsi="Arial" w:cs="Arial"/>
        </w:rPr>
        <w:t>Dipartimento di Scienze della Vita e Biologia dei Sistemi</w:t>
      </w:r>
      <w:r w:rsidR="005B6501">
        <w:rPr>
          <w:rFonts w:ascii="Arial" w:hAnsi="Arial" w:cs="Arial"/>
        </w:rPr>
        <w:t>;</w:t>
      </w:r>
      <w:r w:rsidR="004631C8">
        <w:rPr>
          <w:rFonts w:ascii="Arial" w:hAnsi="Arial" w:cs="Arial"/>
        </w:rPr>
        <w:t xml:space="preserve"> </w:t>
      </w:r>
      <w:r w:rsidR="004631C8" w:rsidRPr="004631C8">
        <w:rPr>
          <w:rFonts w:ascii="Arial" w:hAnsi="Arial" w:cs="Arial"/>
        </w:rPr>
        <w:t>Dipartimento di Letterature straniere e Culture moderne</w:t>
      </w:r>
      <w:r w:rsidR="005B6501">
        <w:rPr>
          <w:rFonts w:ascii="Arial" w:hAnsi="Arial" w:cs="Arial"/>
        </w:rPr>
        <w:t xml:space="preserve">; </w:t>
      </w:r>
      <w:r w:rsidR="002F1221">
        <w:rPr>
          <w:rFonts w:ascii="Arial" w:hAnsi="Arial" w:cs="Arial"/>
        </w:rPr>
        <w:t xml:space="preserve">il </w:t>
      </w:r>
      <w:r w:rsidR="004631C8" w:rsidRPr="004631C8">
        <w:rPr>
          <w:rFonts w:ascii="Arial" w:hAnsi="Arial" w:cs="Arial"/>
        </w:rPr>
        <w:t xml:space="preserve">Museo di Antropologia ed Etnografia </w:t>
      </w:r>
      <w:r w:rsidR="006D6399">
        <w:rPr>
          <w:rFonts w:ascii="Arial" w:hAnsi="Arial" w:cs="Arial"/>
        </w:rPr>
        <w:t>del</w:t>
      </w:r>
      <w:r w:rsidR="004631C8" w:rsidRPr="004631C8">
        <w:rPr>
          <w:rFonts w:ascii="Arial" w:hAnsi="Arial" w:cs="Arial"/>
        </w:rPr>
        <w:t xml:space="preserve"> Sistema museale d’Ateneo</w:t>
      </w:r>
      <w:r w:rsidR="002F1221">
        <w:rPr>
          <w:rFonts w:ascii="Arial" w:hAnsi="Arial" w:cs="Arial"/>
        </w:rPr>
        <w:t xml:space="preserve">), </w:t>
      </w:r>
      <w:r w:rsidR="006D6399">
        <w:rPr>
          <w:rFonts w:ascii="Arial" w:hAnsi="Arial" w:cs="Arial"/>
        </w:rPr>
        <w:t>con</w:t>
      </w:r>
      <w:r w:rsidR="004631C8">
        <w:rPr>
          <w:rFonts w:ascii="Arial" w:hAnsi="Arial" w:cs="Arial"/>
        </w:rPr>
        <w:t xml:space="preserve"> l’</w:t>
      </w:r>
      <w:r w:rsidR="004631C8" w:rsidRPr="004631C8">
        <w:rPr>
          <w:rFonts w:ascii="Arial" w:hAnsi="Arial" w:cs="Arial"/>
        </w:rPr>
        <w:t>Un</w:t>
      </w:r>
      <w:r w:rsidR="006D6399">
        <w:rPr>
          <w:rFonts w:ascii="Arial" w:hAnsi="Arial" w:cs="Arial"/>
        </w:rPr>
        <w:t>iversità degli Studi di Milano (</w:t>
      </w:r>
      <w:r w:rsidR="004631C8" w:rsidRPr="004631C8">
        <w:rPr>
          <w:rFonts w:ascii="Arial" w:hAnsi="Arial" w:cs="Arial"/>
        </w:rPr>
        <w:t>Dipartimento di Studi letterari,</w:t>
      </w:r>
      <w:r w:rsidR="004631C8">
        <w:rPr>
          <w:rFonts w:ascii="Arial" w:hAnsi="Arial" w:cs="Arial"/>
        </w:rPr>
        <w:t xml:space="preserve"> </w:t>
      </w:r>
      <w:r w:rsidR="004631C8" w:rsidRPr="004631C8">
        <w:rPr>
          <w:rFonts w:ascii="Arial" w:hAnsi="Arial" w:cs="Arial"/>
        </w:rPr>
        <w:t>filologici e linguistici</w:t>
      </w:r>
      <w:r w:rsidR="006D6399">
        <w:rPr>
          <w:rFonts w:ascii="Arial" w:hAnsi="Arial" w:cs="Arial"/>
        </w:rPr>
        <w:t>)</w:t>
      </w:r>
      <w:r w:rsidR="00B37580">
        <w:rPr>
          <w:rFonts w:ascii="Arial" w:hAnsi="Arial" w:cs="Arial"/>
        </w:rPr>
        <w:t xml:space="preserve"> e</w:t>
      </w:r>
      <w:r w:rsidR="004631C8">
        <w:rPr>
          <w:rFonts w:ascii="Arial" w:hAnsi="Arial" w:cs="Arial"/>
        </w:rPr>
        <w:t xml:space="preserve"> </w:t>
      </w:r>
      <w:r w:rsidR="006D6399">
        <w:rPr>
          <w:rFonts w:ascii="Arial" w:hAnsi="Arial" w:cs="Arial"/>
        </w:rPr>
        <w:t xml:space="preserve">con </w:t>
      </w:r>
      <w:r w:rsidR="004631C8">
        <w:rPr>
          <w:rFonts w:ascii="Arial" w:hAnsi="Arial" w:cs="Arial"/>
        </w:rPr>
        <w:t xml:space="preserve">il </w:t>
      </w:r>
      <w:r w:rsidR="004631C8" w:rsidRPr="004631C8">
        <w:rPr>
          <w:rFonts w:ascii="Arial" w:hAnsi="Arial" w:cs="Arial"/>
        </w:rPr>
        <w:t>Conservatorio Statale G. Verdi di Torino</w:t>
      </w:r>
      <w:r w:rsidR="004631C8">
        <w:rPr>
          <w:rFonts w:ascii="Arial" w:hAnsi="Arial" w:cs="Arial"/>
        </w:rPr>
        <w:t xml:space="preserve">, </w:t>
      </w:r>
      <w:r w:rsidR="006D6399">
        <w:rPr>
          <w:rFonts w:ascii="Arial" w:hAnsi="Arial" w:cs="Arial"/>
        </w:rPr>
        <w:t xml:space="preserve">sia per </w:t>
      </w:r>
      <w:r w:rsidR="006D6399" w:rsidRPr="00B832A8">
        <w:rPr>
          <w:rFonts w:ascii="Arial" w:hAnsi="Arial" w:cs="Arial"/>
          <w:i/>
        </w:rPr>
        <w:t>l’Estate Reale</w:t>
      </w:r>
      <w:r w:rsidR="00136101">
        <w:rPr>
          <w:rFonts w:ascii="Arial" w:hAnsi="Arial" w:cs="Arial"/>
        </w:rPr>
        <w:t>, sia</w:t>
      </w:r>
      <w:r w:rsidR="006D6399">
        <w:rPr>
          <w:rFonts w:ascii="Arial" w:hAnsi="Arial" w:cs="Arial"/>
        </w:rPr>
        <w:t xml:space="preserve"> per le celebrazioni guariniane</w:t>
      </w:r>
      <w:bookmarkStart w:id="0" w:name="_GoBack"/>
      <w:bookmarkEnd w:id="0"/>
      <w:r w:rsidR="006D6399">
        <w:rPr>
          <w:rFonts w:ascii="Arial" w:hAnsi="Arial" w:cs="Arial"/>
        </w:rPr>
        <w:t xml:space="preserve">. </w:t>
      </w:r>
    </w:p>
    <w:p w14:paraId="79D12D4D" w14:textId="00B13E43" w:rsidR="004631C8" w:rsidRDefault="006D6399" w:rsidP="004631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 i progett</w:t>
      </w:r>
      <w:r w:rsidR="000D454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di impatto sociale e </w:t>
      </w:r>
      <w:r w:rsidR="000552E6">
        <w:rPr>
          <w:rFonts w:ascii="Arial" w:hAnsi="Arial" w:cs="Arial"/>
        </w:rPr>
        <w:t xml:space="preserve">di </w:t>
      </w:r>
      <w:r w:rsidR="00B832A8">
        <w:rPr>
          <w:rFonts w:ascii="Arial" w:hAnsi="Arial" w:cs="Arial"/>
        </w:rPr>
        <w:t xml:space="preserve">inclusione </w:t>
      </w:r>
      <w:r w:rsidR="000552E6">
        <w:rPr>
          <w:rFonts w:ascii="Arial" w:hAnsi="Arial" w:cs="Arial"/>
        </w:rPr>
        <w:t xml:space="preserve">sono state </w:t>
      </w:r>
      <w:r w:rsidR="00B832A8">
        <w:rPr>
          <w:rFonts w:ascii="Arial" w:hAnsi="Arial" w:cs="Arial"/>
        </w:rPr>
        <w:t>attivate</w:t>
      </w:r>
      <w:r>
        <w:rPr>
          <w:rFonts w:ascii="Arial" w:hAnsi="Arial" w:cs="Arial"/>
        </w:rPr>
        <w:t xml:space="preserve"> collaborazioni con la Circoscrizione 8 </w:t>
      </w:r>
      <w:r w:rsidR="000552E6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ITER della Città di Torino, con </w:t>
      </w:r>
      <w:r w:rsidRPr="004631C8">
        <w:rPr>
          <w:rFonts w:ascii="Arial" w:hAnsi="Arial" w:cs="Arial"/>
        </w:rPr>
        <w:t>UNICEF Italia</w:t>
      </w:r>
      <w:r>
        <w:rPr>
          <w:rFonts w:ascii="Arial" w:hAnsi="Arial" w:cs="Arial"/>
        </w:rPr>
        <w:t xml:space="preserve">, </w:t>
      </w:r>
      <w:r w:rsidRPr="004631C8">
        <w:rPr>
          <w:rFonts w:ascii="Arial" w:hAnsi="Arial" w:cs="Arial"/>
        </w:rPr>
        <w:t>ARPA Piemonte</w:t>
      </w:r>
      <w:r>
        <w:rPr>
          <w:rFonts w:ascii="Arial" w:hAnsi="Arial" w:cs="Arial"/>
        </w:rPr>
        <w:t xml:space="preserve">, </w:t>
      </w:r>
      <w:r w:rsidRPr="004631C8">
        <w:rPr>
          <w:rFonts w:ascii="Arial" w:hAnsi="Arial" w:cs="Arial"/>
        </w:rPr>
        <w:t>FORMA</w:t>
      </w:r>
      <w:r>
        <w:rPr>
          <w:rFonts w:ascii="Arial" w:hAnsi="Arial" w:cs="Arial"/>
        </w:rPr>
        <w:t xml:space="preserve"> -</w:t>
      </w:r>
      <w:r w:rsidRPr="004631C8">
        <w:rPr>
          <w:rFonts w:ascii="Arial" w:hAnsi="Arial" w:cs="Arial"/>
        </w:rPr>
        <w:t xml:space="preserve"> Fondazione Ospedale Infantile Regina Margherita di Torino</w:t>
      </w:r>
      <w:r>
        <w:rPr>
          <w:rFonts w:ascii="Arial" w:hAnsi="Arial" w:cs="Arial"/>
        </w:rPr>
        <w:t>,</w:t>
      </w:r>
      <w:r w:rsidR="000552E6">
        <w:rPr>
          <w:rFonts w:ascii="Arial" w:hAnsi="Arial" w:cs="Arial"/>
        </w:rPr>
        <w:t xml:space="preserve"> con</w:t>
      </w:r>
      <w:r>
        <w:rPr>
          <w:rFonts w:ascii="Arial" w:hAnsi="Arial" w:cs="Arial"/>
        </w:rPr>
        <w:t xml:space="preserve"> </w:t>
      </w:r>
      <w:r w:rsidRPr="004631C8">
        <w:rPr>
          <w:rFonts w:ascii="Arial" w:hAnsi="Arial" w:cs="Arial"/>
        </w:rPr>
        <w:t>ANTEO Impresa Cooperativa Sociale</w:t>
      </w:r>
      <w:r>
        <w:rPr>
          <w:rFonts w:ascii="Arial" w:hAnsi="Arial" w:cs="Arial"/>
        </w:rPr>
        <w:t xml:space="preserve"> e </w:t>
      </w:r>
      <w:r w:rsidRPr="004631C8">
        <w:rPr>
          <w:rFonts w:ascii="Arial" w:hAnsi="Arial" w:cs="Arial"/>
        </w:rPr>
        <w:t>Abbonamento Musei</w:t>
      </w:r>
      <w:r>
        <w:rPr>
          <w:rFonts w:ascii="Arial" w:hAnsi="Arial" w:cs="Arial"/>
        </w:rPr>
        <w:t>, senza dimenticare il supporto dell</w:t>
      </w:r>
      <w:r w:rsidRPr="004631C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Associazioni di volontariato culturale</w:t>
      </w:r>
      <w:r w:rsidR="00B3758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come gli </w:t>
      </w:r>
      <w:r w:rsidRPr="004631C8">
        <w:rPr>
          <w:rFonts w:ascii="Arial" w:hAnsi="Arial" w:cs="Arial"/>
        </w:rPr>
        <w:t>Amici dei Musei Reali</w:t>
      </w:r>
      <w:r>
        <w:rPr>
          <w:rFonts w:ascii="Arial" w:hAnsi="Arial" w:cs="Arial"/>
        </w:rPr>
        <w:t xml:space="preserve">, gli </w:t>
      </w:r>
      <w:r w:rsidRPr="004631C8">
        <w:rPr>
          <w:rFonts w:ascii="Arial" w:hAnsi="Arial" w:cs="Arial"/>
        </w:rPr>
        <w:t>Amici di Palazzo Reale</w:t>
      </w:r>
      <w:r>
        <w:rPr>
          <w:rFonts w:ascii="Arial" w:hAnsi="Arial" w:cs="Arial"/>
        </w:rPr>
        <w:t xml:space="preserve">, il </w:t>
      </w:r>
      <w:r w:rsidRPr="004631C8">
        <w:rPr>
          <w:rFonts w:ascii="Arial" w:hAnsi="Arial" w:cs="Arial"/>
        </w:rPr>
        <w:t>Touring Club Italiano</w:t>
      </w:r>
      <w:r>
        <w:rPr>
          <w:rFonts w:ascii="Arial" w:hAnsi="Arial" w:cs="Arial"/>
        </w:rPr>
        <w:t xml:space="preserve"> e il </w:t>
      </w:r>
      <w:r w:rsidRPr="004631C8">
        <w:rPr>
          <w:rFonts w:ascii="Arial" w:hAnsi="Arial" w:cs="Arial"/>
        </w:rPr>
        <w:t>FAI-Fondo Ambiente Italiano</w:t>
      </w:r>
      <w:r w:rsidR="000552E6">
        <w:rPr>
          <w:rFonts w:ascii="Arial" w:hAnsi="Arial" w:cs="Arial"/>
        </w:rPr>
        <w:t>, sempre al fianco delle principali iniziative istituzionali.</w:t>
      </w:r>
      <w:r w:rsidR="004631C8">
        <w:rPr>
          <w:rFonts w:ascii="Arial" w:hAnsi="Arial" w:cs="Arial"/>
        </w:rPr>
        <w:t xml:space="preserve"> </w:t>
      </w:r>
    </w:p>
    <w:p w14:paraId="7B085717" w14:textId="77777777" w:rsidR="00B161DD" w:rsidRDefault="00B161DD" w:rsidP="008962F3">
      <w:pPr>
        <w:pStyle w:val="Standard"/>
        <w:suppressAutoHyphens/>
        <w:spacing w:after="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54C1CAD2" w14:textId="77777777" w:rsidR="00B161DD" w:rsidRDefault="00B161DD" w:rsidP="008962F3">
      <w:pPr>
        <w:pStyle w:val="Standard"/>
        <w:suppressAutoHyphens/>
        <w:spacing w:after="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669D99BF" w14:textId="77777777" w:rsidR="00B161DD" w:rsidRDefault="00B161DD" w:rsidP="008962F3">
      <w:pPr>
        <w:pStyle w:val="Standard"/>
        <w:suppressAutoHyphens/>
        <w:spacing w:after="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464E6B5B" w14:textId="298ECEBB" w:rsidR="008962F3" w:rsidRPr="00C53F79" w:rsidRDefault="008962F3" w:rsidP="008962F3">
      <w:pPr>
        <w:pStyle w:val="Standard"/>
        <w:suppressAutoHyphens/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53F7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Musei Reali </w:t>
      </w:r>
    </w:p>
    <w:p w14:paraId="49794DA9" w14:textId="77777777" w:rsidR="008962F3" w:rsidRPr="00C53F79" w:rsidRDefault="008962F3" w:rsidP="00B22025">
      <w:pPr>
        <w:pStyle w:val="Standard"/>
        <w:suppressAutoHyphens/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53F79">
        <w:rPr>
          <w:rFonts w:ascii="Arial" w:eastAsia="Arial" w:hAnsi="Arial" w:cs="Arial"/>
          <w:color w:val="000000" w:themeColor="text1"/>
          <w:sz w:val="20"/>
          <w:szCs w:val="20"/>
        </w:rPr>
        <w:t>Piazzetta Reale 1 – Torino</w:t>
      </w:r>
    </w:p>
    <w:p w14:paraId="5EAFFCB8" w14:textId="77777777" w:rsidR="008962F3" w:rsidRDefault="008962F3" w:rsidP="00B22025">
      <w:pPr>
        <w:pStyle w:val="Standard"/>
        <w:suppressAutoHyphens/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554DEB3C" w14:textId="2EDFE70F" w:rsidR="008962F3" w:rsidRPr="00C53F79" w:rsidRDefault="008962F3" w:rsidP="00B22025">
      <w:pPr>
        <w:pStyle w:val="Standard"/>
        <w:suppressAutoHyphens/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53F7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Sito internet:</w:t>
      </w:r>
    </w:p>
    <w:p w14:paraId="29463092" w14:textId="10565850" w:rsidR="008962F3" w:rsidRDefault="00436264" w:rsidP="00B22025">
      <w:pPr>
        <w:suppressAutoHyphens/>
        <w:spacing w:after="0" w:line="254" w:lineRule="auto"/>
        <w:jc w:val="both"/>
        <w:rPr>
          <w:rStyle w:val="Collegamentoipertestuale"/>
          <w:rFonts w:ascii="Arial" w:eastAsia="Arial" w:hAnsi="Arial" w:cs="Arial"/>
        </w:rPr>
      </w:pPr>
      <w:hyperlink r:id="rId11">
        <w:r w:rsidR="008962F3" w:rsidRPr="00C53F79">
          <w:rPr>
            <w:rStyle w:val="Collegamentoipertestuale"/>
            <w:rFonts w:ascii="Arial" w:eastAsia="Arial" w:hAnsi="Arial" w:cs="Arial"/>
          </w:rPr>
          <w:t>museireali.beniculturali.it/</w:t>
        </w:r>
      </w:hyperlink>
    </w:p>
    <w:p w14:paraId="5B86B773" w14:textId="77777777" w:rsidR="00B22025" w:rsidRPr="00C53F79" w:rsidRDefault="00B22025" w:rsidP="00B22025">
      <w:pPr>
        <w:suppressAutoHyphens/>
        <w:spacing w:after="0" w:line="254" w:lineRule="auto"/>
        <w:jc w:val="both"/>
        <w:rPr>
          <w:rFonts w:ascii="Arial" w:eastAsia="Arial" w:hAnsi="Arial" w:cs="Arial"/>
          <w:color w:val="0000FF"/>
        </w:rPr>
      </w:pPr>
    </w:p>
    <w:p w14:paraId="22A148B6" w14:textId="77777777" w:rsidR="008962F3" w:rsidRPr="00C53F79" w:rsidRDefault="008962F3" w:rsidP="00B22025">
      <w:pPr>
        <w:pStyle w:val="Standard"/>
        <w:suppressAutoHyphens/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53F7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Area stampa: </w:t>
      </w:r>
    </w:p>
    <w:p w14:paraId="206F445D" w14:textId="4602B21A" w:rsidR="008962F3" w:rsidRDefault="008962F3" w:rsidP="00B22025">
      <w:pPr>
        <w:suppressAutoHyphens/>
        <w:spacing w:after="0" w:line="240" w:lineRule="auto"/>
        <w:jc w:val="both"/>
        <w:rPr>
          <w:rStyle w:val="Hyperlink0"/>
          <w:rFonts w:ascii="Arial" w:eastAsia="Arial" w:hAnsi="Arial" w:cs="Arial"/>
        </w:rPr>
      </w:pPr>
      <w:r w:rsidRPr="00C53F79">
        <w:rPr>
          <w:rStyle w:val="Hyperlink0"/>
          <w:rFonts w:ascii="Arial" w:eastAsia="Arial" w:hAnsi="Arial" w:cs="Arial"/>
        </w:rPr>
        <w:t>museireali.beniculturali.it/area-stampa/</w:t>
      </w:r>
    </w:p>
    <w:p w14:paraId="70776E01" w14:textId="77777777" w:rsidR="00B22025" w:rsidRPr="00C53F79" w:rsidRDefault="00B22025" w:rsidP="00B22025">
      <w:pPr>
        <w:suppressAutoHyphens/>
        <w:spacing w:after="0" w:line="240" w:lineRule="auto"/>
        <w:jc w:val="both"/>
        <w:rPr>
          <w:rFonts w:ascii="Arial" w:eastAsia="Arial" w:hAnsi="Arial" w:cs="Arial"/>
          <w:color w:val="0563C1"/>
        </w:rPr>
      </w:pPr>
    </w:p>
    <w:p w14:paraId="40EB127C" w14:textId="77777777" w:rsidR="008962F3" w:rsidRPr="00C53F79" w:rsidRDefault="008962F3" w:rsidP="00B22025">
      <w:pPr>
        <w:pStyle w:val="Standard"/>
        <w:suppressAutoHyphens/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53F7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Social</w:t>
      </w:r>
    </w:p>
    <w:p w14:paraId="153101A8" w14:textId="77777777" w:rsidR="008962F3" w:rsidRPr="00C53F79" w:rsidRDefault="008962F3" w:rsidP="008962F3">
      <w:pPr>
        <w:pStyle w:val="Standard"/>
        <w:suppressAutoHyphens/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53F79">
        <w:rPr>
          <w:rFonts w:ascii="Arial" w:eastAsia="Arial" w:hAnsi="Arial" w:cs="Arial"/>
          <w:color w:val="000000" w:themeColor="text1"/>
          <w:sz w:val="20"/>
          <w:szCs w:val="20"/>
        </w:rPr>
        <w:t>FB museirealitorino</w:t>
      </w:r>
    </w:p>
    <w:p w14:paraId="14193F02" w14:textId="77777777" w:rsidR="008962F3" w:rsidRPr="00C53F79" w:rsidRDefault="008962F3" w:rsidP="008962F3">
      <w:pPr>
        <w:pStyle w:val="Standard"/>
        <w:suppressAutoHyphens/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53F79">
        <w:rPr>
          <w:rFonts w:ascii="Arial" w:eastAsia="Arial" w:hAnsi="Arial" w:cs="Arial"/>
          <w:color w:val="000000" w:themeColor="text1"/>
          <w:sz w:val="20"/>
          <w:szCs w:val="20"/>
        </w:rPr>
        <w:t>IG museirealitorino</w:t>
      </w:r>
    </w:p>
    <w:p w14:paraId="2792F350" w14:textId="77777777" w:rsidR="008962F3" w:rsidRPr="00C53F79" w:rsidRDefault="008962F3" w:rsidP="008962F3">
      <w:pPr>
        <w:pStyle w:val="Standard"/>
        <w:suppressAutoHyphens/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53F79">
        <w:rPr>
          <w:rFonts w:ascii="Arial" w:eastAsia="Arial" w:hAnsi="Arial" w:cs="Arial"/>
          <w:color w:val="000000" w:themeColor="text1"/>
          <w:sz w:val="20"/>
          <w:szCs w:val="20"/>
        </w:rPr>
        <w:t>TW MuseiRealiTo</w:t>
      </w:r>
    </w:p>
    <w:p w14:paraId="7DF07676" w14:textId="77777777" w:rsidR="00B22025" w:rsidRDefault="00B22025" w:rsidP="008962F3">
      <w:pPr>
        <w:pStyle w:val="Standard"/>
        <w:spacing w:after="0"/>
        <w:jc w:val="both"/>
        <w:rPr>
          <w:rFonts w:ascii="Arial" w:hAnsi="Arial" w:cs="Arial"/>
          <w:b/>
          <w:bCs/>
          <w:sz w:val="20"/>
          <w:szCs w:val="20"/>
          <w:u w:val="single" w:color="000000"/>
        </w:rPr>
      </w:pPr>
    </w:p>
    <w:p w14:paraId="7ED54331" w14:textId="62FC23A6" w:rsidR="008962F3" w:rsidRDefault="008962F3" w:rsidP="008962F3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 w:color="000000"/>
        </w:rPr>
        <w:t>Ufficio stampa Musei Reali Torino</w:t>
      </w:r>
    </w:p>
    <w:p w14:paraId="567FA736" w14:textId="77777777" w:rsidR="008962F3" w:rsidRDefault="008962F3" w:rsidP="008962F3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CLP Relazioni Pubbliche</w:t>
      </w:r>
    </w:p>
    <w:p w14:paraId="6DF40AC7" w14:textId="0A021547" w:rsidR="008962F3" w:rsidRDefault="008962F3" w:rsidP="00023E59">
      <w:pPr>
        <w:pStyle w:val="Standard"/>
        <w:suppressAutoHyphens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  <w:sz w:val="20"/>
          <w:szCs w:val="20"/>
          <w:lang w:val="fr-FR"/>
        </w:rPr>
        <w:t xml:space="preserve">Clara Cervia | </w:t>
      </w:r>
      <w:r>
        <w:rPr>
          <w:rFonts w:ascii="Arial" w:hAnsi="Arial" w:cs="Arial"/>
          <w:bCs/>
          <w:sz w:val="20"/>
          <w:szCs w:val="20"/>
          <w:lang w:val="fr-FR"/>
        </w:rPr>
        <w:t xml:space="preserve">M. +39.333.9125684 </w:t>
      </w:r>
      <w:r>
        <w:rPr>
          <w:rFonts w:ascii="Arial" w:hAnsi="Arial" w:cs="Arial"/>
          <w:color w:val="auto"/>
          <w:sz w:val="20"/>
          <w:szCs w:val="20"/>
          <w:lang w:val="fr-FR"/>
        </w:rPr>
        <w:t xml:space="preserve">| </w:t>
      </w:r>
      <w:hyperlink r:id="rId12" w:history="1">
        <w:r>
          <w:rPr>
            <w:rStyle w:val="Collegamentoipertestuale"/>
            <w:rFonts w:ascii="Arial" w:hAnsi="Arial" w:cs="Arial"/>
            <w:sz w:val="20"/>
            <w:szCs w:val="20"/>
            <w:lang w:val="fr-FR"/>
          </w:rPr>
          <w:t>clara.cervia@clp1968.it</w:t>
        </w:r>
      </w:hyperlink>
      <w:r>
        <w:rPr>
          <w:rFonts w:ascii="Arial" w:hAnsi="Arial" w:cs="Arial"/>
          <w:color w:val="auto"/>
          <w:sz w:val="20"/>
          <w:szCs w:val="20"/>
          <w:lang w:val="fr-FR"/>
        </w:rPr>
        <w:t xml:space="preserve">T +39 02 36755700 |  </w:t>
      </w:r>
      <w:hyperlink r:id="rId13" w:history="1">
        <w:r>
          <w:rPr>
            <w:rStyle w:val="Hyperlink0"/>
            <w:rFonts w:ascii="Arial" w:hAnsi="Arial" w:cs="Arial"/>
            <w:color w:val="auto"/>
            <w:sz w:val="20"/>
            <w:szCs w:val="20"/>
            <w:lang w:val="fr-FR"/>
          </w:rPr>
          <w:t>www.clp1968.it</w:t>
        </w:r>
      </w:hyperlink>
    </w:p>
    <w:sectPr w:rsidR="008962F3" w:rsidSect="00EE0956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AC4D3" w14:textId="77777777" w:rsidR="00A3238D" w:rsidRDefault="00A3238D" w:rsidP="00A3238D">
      <w:pPr>
        <w:spacing w:after="0" w:line="240" w:lineRule="auto"/>
      </w:pPr>
      <w:r>
        <w:separator/>
      </w:r>
    </w:p>
  </w:endnote>
  <w:endnote w:type="continuationSeparator" w:id="0">
    <w:p w14:paraId="749924A6" w14:textId="77777777" w:rsidR="00A3238D" w:rsidRDefault="00A3238D" w:rsidP="00A3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E82CD" w14:textId="77777777" w:rsidR="00A3238D" w:rsidRDefault="00A3238D" w:rsidP="00A3238D">
      <w:pPr>
        <w:spacing w:after="0" w:line="240" w:lineRule="auto"/>
      </w:pPr>
      <w:r>
        <w:separator/>
      </w:r>
    </w:p>
  </w:footnote>
  <w:footnote w:type="continuationSeparator" w:id="0">
    <w:p w14:paraId="43F0759D" w14:textId="77777777" w:rsidR="00A3238D" w:rsidRDefault="00A3238D" w:rsidP="00A323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42"/>
    <w:rsid w:val="000034A9"/>
    <w:rsid w:val="000055E3"/>
    <w:rsid w:val="00023E59"/>
    <w:rsid w:val="00053454"/>
    <w:rsid w:val="0005493C"/>
    <w:rsid w:val="000552E6"/>
    <w:rsid w:val="0007355E"/>
    <w:rsid w:val="000B2432"/>
    <w:rsid w:val="000B6849"/>
    <w:rsid w:val="000C1800"/>
    <w:rsid w:val="000D2345"/>
    <w:rsid w:val="000D2FE3"/>
    <w:rsid w:val="000D3F32"/>
    <w:rsid w:val="000D454D"/>
    <w:rsid w:val="000F2BF2"/>
    <w:rsid w:val="000F3DBE"/>
    <w:rsid w:val="001040E6"/>
    <w:rsid w:val="00136101"/>
    <w:rsid w:val="001820EF"/>
    <w:rsid w:val="001A083C"/>
    <w:rsid w:val="001F659C"/>
    <w:rsid w:val="00224E99"/>
    <w:rsid w:val="002416D8"/>
    <w:rsid w:val="002656DC"/>
    <w:rsid w:val="00293835"/>
    <w:rsid w:val="00296F23"/>
    <w:rsid w:val="002F1221"/>
    <w:rsid w:val="002F56F8"/>
    <w:rsid w:val="00305CB6"/>
    <w:rsid w:val="003310F0"/>
    <w:rsid w:val="00360580"/>
    <w:rsid w:val="003805E1"/>
    <w:rsid w:val="003963EC"/>
    <w:rsid w:val="003B7AAF"/>
    <w:rsid w:val="003D7DBE"/>
    <w:rsid w:val="003E1439"/>
    <w:rsid w:val="0040311F"/>
    <w:rsid w:val="00404006"/>
    <w:rsid w:val="004327B0"/>
    <w:rsid w:val="00436264"/>
    <w:rsid w:val="00444B2F"/>
    <w:rsid w:val="00446BB3"/>
    <w:rsid w:val="004631C8"/>
    <w:rsid w:val="004C610F"/>
    <w:rsid w:val="004E47A5"/>
    <w:rsid w:val="00501F81"/>
    <w:rsid w:val="005252E0"/>
    <w:rsid w:val="00537D8C"/>
    <w:rsid w:val="00583020"/>
    <w:rsid w:val="005915FB"/>
    <w:rsid w:val="00593608"/>
    <w:rsid w:val="00597DA0"/>
    <w:rsid w:val="005A63F1"/>
    <w:rsid w:val="005B6501"/>
    <w:rsid w:val="005C0CE9"/>
    <w:rsid w:val="005C787E"/>
    <w:rsid w:val="005D2729"/>
    <w:rsid w:val="005F5A21"/>
    <w:rsid w:val="005F7D5A"/>
    <w:rsid w:val="00607D9D"/>
    <w:rsid w:val="0062180B"/>
    <w:rsid w:val="006421B3"/>
    <w:rsid w:val="006471F0"/>
    <w:rsid w:val="00663644"/>
    <w:rsid w:val="006D6399"/>
    <w:rsid w:val="00704794"/>
    <w:rsid w:val="00755FDD"/>
    <w:rsid w:val="00771FB9"/>
    <w:rsid w:val="0078048E"/>
    <w:rsid w:val="007B697C"/>
    <w:rsid w:val="007C61AA"/>
    <w:rsid w:val="007D689A"/>
    <w:rsid w:val="00825D40"/>
    <w:rsid w:val="00851112"/>
    <w:rsid w:val="008640CD"/>
    <w:rsid w:val="008642ED"/>
    <w:rsid w:val="0088204A"/>
    <w:rsid w:val="008962F3"/>
    <w:rsid w:val="008A205A"/>
    <w:rsid w:val="008A6473"/>
    <w:rsid w:val="008C4A64"/>
    <w:rsid w:val="008E3DB8"/>
    <w:rsid w:val="008E74F1"/>
    <w:rsid w:val="00971AE0"/>
    <w:rsid w:val="009958C6"/>
    <w:rsid w:val="009A2C76"/>
    <w:rsid w:val="009A7A0E"/>
    <w:rsid w:val="009B1AE3"/>
    <w:rsid w:val="009B4CF2"/>
    <w:rsid w:val="00A3238D"/>
    <w:rsid w:val="00A4095B"/>
    <w:rsid w:val="00A635FF"/>
    <w:rsid w:val="00A649E8"/>
    <w:rsid w:val="00A86914"/>
    <w:rsid w:val="00A95D8A"/>
    <w:rsid w:val="00AA7E1C"/>
    <w:rsid w:val="00AB310F"/>
    <w:rsid w:val="00AC051F"/>
    <w:rsid w:val="00AC1930"/>
    <w:rsid w:val="00AC519B"/>
    <w:rsid w:val="00AE3A6B"/>
    <w:rsid w:val="00AE4BEA"/>
    <w:rsid w:val="00B04F1E"/>
    <w:rsid w:val="00B10011"/>
    <w:rsid w:val="00B161DD"/>
    <w:rsid w:val="00B22025"/>
    <w:rsid w:val="00B325AA"/>
    <w:rsid w:val="00B37580"/>
    <w:rsid w:val="00B8284F"/>
    <w:rsid w:val="00B832A8"/>
    <w:rsid w:val="00B83E9F"/>
    <w:rsid w:val="00B8446A"/>
    <w:rsid w:val="00B85FA5"/>
    <w:rsid w:val="00B94F83"/>
    <w:rsid w:val="00BB4557"/>
    <w:rsid w:val="00BC5CE5"/>
    <w:rsid w:val="00BD2470"/>
    <w:rsid w:val="00C0414C"/>
    <w:rsid w:val="00C465BB"/>
    <w:rsid w:val="00C60D47"/>
    <w:rsid w:val="00C82C12"/>
    <w:rsid w:val="00C87507"/>
    <w:rsid w:val="00C961BD"/>
    <w:rsid w:val="00C97CC9"/>
    <w:rsid w:val="00CE1A0B"/>
    <w:rsid w:val="00D009A0"/>
    <w:rsid w:val="00D06019"/>
    <w:rsid w:val="00D241AA"/>
    <w:rsid w:val="00D45D2D"/>
    <w:rsid w:val="00D75590"/>
    <w:rsid w:val="00D83F10"/>
    <w:rsid w:val="00DC2E59"/>
    <w:rsid w:val="00DD5C03"/>
    <w:rsid w:val="00DE5A42"/>
    <w:rsid w:val="00DE7A09"/>
    <w:rsid w:val="00E1124C"/>
    <w:rsid w:val="00E440D0"/>
    <w:rsid w:val="00E441D8"/>
    <w:rsid w:val="00E509C6"/>
    <w:rsid w:val="00EC25C8"/>
    <w:rsid w:val="00ED095E"/>
    <w:rsid w:val="00EE0956"/>
    <w:rsid w:val="00EF2CF7"/>
    <w:rsid w:val="00EF3946"/>
    <w:rsid w:val="00F04F3B"/>
    <w:rsid w:val="00F67B0A"/>
    <w:rsid w:val="00F7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CC32"/>
  <w15:chartTrackingRefBased/>
  <w15:docId w15:val="{9025BF8F-52CF-4A47-B9D6-11ED1C81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E5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5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5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5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5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5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5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5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5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5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5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5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5A4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5A4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5A4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5A4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5A4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5A4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E5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E5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E5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E5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E5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E5A4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E5A4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E5A4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E5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E5A4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E5A4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8962F3"/>
    <w:pPr>
      <w:shd w:val="clear" w:color="auto" w:fill="FFFFFF"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14:ligatures w14:val="none"/>
    </w:rPr>
  </w:style>
  <w:style w:type="character" w:customStyle="1" w:styleId="Hyperlink0">
    <w:name w:val="Hyperlink.0"/>
    <w:rsid w:val="008962F3"/>
    <w:rPr>
      <w:color w:val="0563C1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character" w:styleId="Collegamentoipertestuale">
    <w:name w:val="Hyperlink"/>
    <w:uiPriority w:val="99"/>
    <w:unhideWhenUsed/>
    <w:rsid w:val="008962F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23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38D"/>
  </w:style>
  <w:style w:type="paragraph" w:styleId="Pidipagina">
    <w:name w:val="footer"/>
    <w:basedOn w:val="Normale"/>
    <w:link w:val="PidipaginaCarattere"/>
    <w:uiPriority w:val="99"/>
    <w:unhideWhenUsed/>
    <w:rsid w:val="00A323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lp1968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lara.cervia@clp1968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useireali.beniculturali.i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81FE5-474C-49DB-A470-AC9382FFE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39DF9B-DC95-4530-BEC1-40634E1F1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9133D-55EB-453B-A838-CE8F96F239D8}">
  <ds:schemaRefs>
    <ds:schemaRef ds:uri="e6ae1104-2084-46c2-94e8-fb18143a54c8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e51cac17-9d3b-42cf-aa66-1c7ce94de29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7DA4E73-69AD-4392-9C8D-12A6BD93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TUZZOLINO BARBARA</cp:lastModifiedBy>
  <cp:revision>104</cp:revision>
  <cp:lastPrinted>2025-02-05T14:20:00Z</cp:lastPrinted>
  <dcterms:created xsi:type="dcterms:W3CDTF">2025-02-05T11:55:00Z</dcterms:created>
  <dcterms:modified xsi:type="dcterms:W3CDTF">2025-02-06T09:03:00Z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