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DDBF0" w14:textId="77777777" w:rsidR="00615447" w:rsidRDefault="00615447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37B4F64" w14:textId="77777777" w:rsidR="001918B1" w:rsidRDefault="00134C28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APRILE 2026 </w:t>
      </w:r>
    </w:p>
    <w:p w14:paraId="0CA19AEE" w14:textId="77777777" w:rsidR="001918B1" w:rsidRDefault="00134C28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LE APERTURE E LE PROPOSTE DI VISITE SPECIALI </w:t>
      </w:r>
    </w:p>
    <w:p w14:paraId="2EC149A5" w14:textId="77777777" w:rsidR="001918B1" w:rsidRDefault="00134C28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AI MUSEI REALI DI TORINO</w:t>
      </w:r>
    </w:p>
    <w:p w14:paraId="483306B9" w14:textId="77777777" w:rsidR="001918B1" w:rsidRDefault="001918B1">
      <w:pPr>
        <w:spacing w:after="0"/>
        <w:jc w:val="both"/>
        <w:rPr>
          <w:rFonts w:ascii="Arial" w:eastAsia="Arial" w:hAnsi="Arial" w:cs="Arial"/>
        </w:rPr>
      </w:pPr>
    </w:p>
    <w:p w14:paraId="6895C17E" w14:textId="77777777" w:rsidR="00C3775C" w:rsidRDefault="00C3775C">
      <w:pPr>
        <w:spacing w:after="0"/>
        <w:jc w:val="both"/>
        <w:rPr>
          <w:rFonts w:ascii="Arial" w:eastAsia="Arial" w:hAnsi="Arial" w:cs="Arial"/>
          <w:i/>
        </w:rPr>
      </w:pPr>
    </w:p>
    <w:p w14:paraId="7288BD3D" w14:textId="77777777" w:rsidR="00690677" w:rsidRDefault="00690677">
      <w:pPr>
        <w:spacing w:after="0"/>
        <w:jc w:val="both"/>
        <w:rPr>
          <w:rFonts w:ascii="Arial" w:eastAsia="Arial" w:hAnsi="Arial" w:cs="Arial"/>
          <w:i/>
        </w:rPr>
      </w:pPr>
    </w:p>
    <w:p w14:paraId="542CFA41" w14:textId="32BF5E13" w:rsidR="001918B1" w:rsidRPr="00C17AB6" w:rsidRDefault="00134C28">
      <w:pPr>
        <w:spacing w:after="0"/>
        <w:jc w:val="both"/>
        <w:rPr>
          <w:rFonts w:ascii="Arial" w:eastAsia="Arial" w:hAnsi="Arial" w:cs="Arial"/>
        </w:rPr>
      </w:pPr>
      <w:r w:rsidRPr="00C17AB6">
        <w:rPr>
          <w:rFonts w:ascii="Arial" w:eastAsia="Arial" w:hAnsi="Arial" w:cs="Arial"/>
        </w:rPr>
        <w:t>Torino, 1° aprile 2026 – Comunicato stampa</w:t>
      </w:r>
    </w:p>
    <w:p w14:paraId="5C8976A3" w14:textId="77777777" w:rsidR="00615447" w:rsidRPr="00615447" w:rsidRDefault="00615447">
      <w:pPr>
        <w:spacing w:after="0"/>
        <w:jc w:val="both"/>
        <w:rPr>
          <w:rFonts w:ascii="Arial" w:eastAsia="Arial" w:hAnsi="Arial" w:cs="Arial"/>
          <w:i/>
        </w:rPr>
      </w:pPr>
    </w:p>
    <w:p w14:paraId="2099420E" w14:textId="186CE6F4" w:rsidR="007468FE" w:rsidRDefault="007468FE">
      <w:pPr>
        <w:spacing w:after="0"/>
        <w:jc w:val="both"/>
        <w:rPr>
          <w:rFonts w:ascii="Arial" w:eastAsia="Arial" w:hAnsi="Arial" w:cs="Arial"/>
        </w:rPr>
      </w:pPr>
      <w:r w:rsidRPr="007468FE">
        <w:rPr>
          <w:rFonts w:ascii="Arial" w:eastAsia="Arial" w:hAnsi="Arial" w:cs="Arial"/>
        </w:rPr>
        <w:t>Per tutto il mese di aprile e per il lungo ponte primaverile del 1° maggio, i Musei Reali</w:t>
      </w:r>
      <w:r w:rsidR="00615447">
        <w:rPr>
          <w:rFonts w:ascii="Arial" w:eastAsia="Arial" w:hAnsi="Arial" w:cs="Arial"/>
        </w:rPr>
        <w:t xml:space="preserve"> di Torino</w:t>
      </w:r>
      <w:r w:rsidR="00CF1226">
        <w:rPr>
          <w:rFonts w:ascii="Arial" w:eastAsia="Arial" w:hAnsi="Arial" w:cs="Arial"/>
        </w:rPr>
        <w:t xml:space="preserve"> si preparano ad </w:t>
      </w:r>
      <w:r w:rsidR="00CF1226" w:rsidRPr="00AD7376">
        <w:rPr>
          <w:rFonts w:ascii="Arial" w:eastAsia="Arial" w:hAnsi="Arial" w:cs="Arial"/>
        </w:rPr>
        <w:t>accogliere residenti</w:t>
      </w:r>
      <w:r w:rsidR="00AD7376">
        <w:rPr>
          <w:rFonts w:ascii="Arial" w:eastAsia="Arial" w:hAnsi="Arial" w:cs="Arial"/>
        </w:rPr>
        <w:t xml:space="preserve"> </w:t>
      </w:r>
      <w:r w:rsidR="00CF1226">
        <w:rPr>
          <w:rFonts w:ascii="Arial" w:eastAsia="Arial" w:hAnsi="Arial" w:cs="Arial"/>
        </w:rPr>
        <w:t xml:space="preserve">e turisti </w:t>
      </w:r>
      <w:r w:rsidRPr="007468FE">
        <w:rPr>
          <w:rFonts w:ascii="Arial" w:eastAsia="Arial" w:hAnsi="Arial" w:cs="Arial"/>
        </w:rPr>
        <w:t>con un ricco calendario di aperture straordinarie e un</w:t>
      </w:r>
      <w:r w:rsidR="007B67B4">
        <w:rPr>
          <w:rFonts w:ascii="Arial" w:eastAsia="Arial" w:hAnsi="Arial" w:cs="Arial"/>
        </w:rPr>
        <w:t>a</w:t>
      </w:r>
      <w:r w:rsidRPr="007468FE">
        <w:rPr>
          <w:rFonts w:ascii="Arial" w:eastAsia="Arial" w:hAnsi="Arial" w:cs="Arial"/>
        </w:rPr>
        <w:t xml:space="preserve"> variegat</w:t>
      </w:r>
      <w:r w:rsidR="007B67B4">
        <w:rPr>
          <w:rFonts w:ascii="Arial" w:eastAsia="Arial" w:hAnsi="Arial" w:cs="Arial"/>
        </w:rPr>
        <w:t>a</w:t>
      </w:r>
      <w:r w:rsidRPr="007468FE">
        <w:rPr>
          <w:rFonts w:ascii="Arial" w:eastAsia="Arial" w:hAnsi="Arial" w:cs="Arial"/>
        </w:rPr>
        <w:t xml:space="preserve"> </w:t>
      </w:r>
      <w:r w:rsidR="007B67B4">
        <w:rPr>
          <w:rFonts w:ascii="Arial" w:eastAsia="Arial" w:hAnsi="Arial" w:cs="Arial"/>
        </w:rPr>
        <w:t>offerta</w:t>
      </w:r>
      <w:r w:rsidRPr="007468FE">
        <w:rPr>
          <w:rFonts w:ascii="Arial" w:eastAsia="Arial" w:hAnsi="Arial" w:cs="Arial"/>
        </w:rPr>
        <w:t xml:space="preserve"> di visite speciali</w:t>
      </w:r>
      <w:r w:rsidR="00720B80">
        <w:rPr>
          <w:rFonts w:ascii="Arial" w:eastAsia="Arial" w:hAnsi="Arial" w:cs="Arial"/>
        </w:rPr>
        <w:t>,</w:t>
      </w:r>
      <w:r w:rsidRPr="007468FE">
        <w:rPr>
          <w:rFonts w:ascii="Arial" w:eastAsia="Arial" w:hAnsi="Arial" w:cs="Arial"/>
        </w:rPr>
        <w:t xml:space="preserve"> per esplorare </w:t>
      </w:r>
      <w:r w:rsidR="007B67B4">
        <w:rPr>
          <w:rFonts w:ascii="Arial" w:eastAsia="Arial" w:hAnsi="Arial" w:cs="Arial"/>
        </w:rPr>
        <w:t xml:space="preserve">insieme </w:t>
      </w:r>
      <w:r w:rsidRPr="007468FE">
        <w:rPr>
          <w:rFonts w:ascii="Arial" w:eastAsia="Arial" w:hAnsi="Arial" w:cs="Arial"/>
        </w:rPr>
        <w:t>percorsi museali</w:t>
      </w:r>
      <w:r>
        <w:rPr>
          <w:rFonts w:ascii="Arial" w:eastAsia="Arial" w:hAnsi="Arial" w:cs="Arial"/>
        </w:rPr>
        <w:t xml:space="preserve"> </w:t>
      </w:r>
      <w:r w:rsidR="00F077A6">
        <w:rPr>
          <w:rFonts w:ascii="Arial" w:eastAsia="Arial" w:hAnsi="Arial" w:cs="Arial"/>
        </w:rPr>
        <w:t xml:space="preserve">meno noti e </w:t>
      </w:r>
      <w:r>
        <w:rPr>
          <w:rFonts w:ascii="Arial" w:eastAsia="Arial" w:hAnsi="Arial" w:cs="Arial"/>
        </w:rPr>
        <w:t>non sempre aperti al pubblico</w:t>
      </w:r>
      <w:r w:rsidRPr="007468FE">
        <w:rPr>
          <w:rFonts w:ascii="Arial" w:eastAsia="Arial" w:hAnsi="Arial" w:cs="Arial"/>
        </w:rPr>
        <w:t>.</w:t>
      </w:r>
      <w:r w:rsidR="00615447">
        <w:rPr>
          <w:rFonts w:ascii="Arial" w:eastAsia="Arial" w:hAnsi="Arial" w:cs="Arial"/>
        </w:rPr>
        <w:t xml:space="preserve"> </w:t>
      </w:r>
      <w:r w:rsidR="00615447" w:rsidRPr="007B67B4">
        <w:rPr>
          <w:rFonts w:ascii="Arial" w:eastAsia="Arial" w:hAnsi="Arial" w:cs="Arial"/>
          <w:b/>
        </w:rPr>
        <w:t>I</w:t>
      </w:r>
      <w:r w:rsidRPr="007B67B4">
        <w:rPr>
          <w:rFonts w:ascii="Arial" w:eastAsia="Arial" w:hAnsi="Arial" w:cs="Arial"/>
          <w:b/>
        </w:rPr>
        <w:t xml:space="preserve"> biglietti </w:t>
      </w:r>
      <w:r w:rsidR="00AD7376" w:rsidRPr="009E1583">
        <w:rPr>
          <w:rFonts w:ascii="Arial" w:eastAsia="Arial" w:hAnsi="Arial" w:cs="Arial"/>
          <w:b/>
        </w:rPr>
        <w:t xml:space="preserve">di ingresso al museo e quelli dedicati a percorsi segreti e visite speciali </w:t>
      </w:r>
      <w:r w:rsidRPr="009E1583">
        <w:rPr>
          <w:rFonts w:ascii="Arial" w:eastAsia="Arial" w:hAnsi="Arial" w:cs="Arial"/>
          <w:b/>
        </w:rPr>
        <w:t xml:space="preserve">sono acquistabili </w:t>
      </w:r>
      <w:r w:rsidR="00AD7376" w:rsidRPr="009E1583">
        <w:rPr>
          <w:rFonts w:ascii="Arial" w:eastAsia="Arial" w:hAnsi="Arial" w:cs="Arial"/>
          <w:b/>
        </w:rPr>
        <w:t xml:space="preserve">in biglietteria e </w:t>
      </w:r>
      <w:r w:rsidRPr="009E1583">
        <w:rPr>
          <w:rFonts w:ascii="Arial" w:eastAsia="Arial" w:hAnsi="Arial" w:cs="Arial"/>
          <w:b/>
        </w:rPr>
        <w:t>sul sito uffic</w:t>
      </w:r>
      <w:r w:rsidR="00615447" w:rsidRPr="009E1583">
        <w:rPr>
          <w:rFonts w:ascii="Arial" w:eastAsia="Arial" w:hAnsi="Arial" w:cs="Arial"/>
          <w:b/>
        </w:rPr>
        <w:t>iale</w:t>
      </w:r>
      <w:r w:rsidR="00615447" w:rsidRPr="007B67B4">
        <w:rPr>
          <w:rFonts w:ascii="Arial" w:eastAsia="Arial" w:hAnsi="Arial" w:cs="Arial"/>
          <w:b/>
        </w:rPr>
        <w:t xml:space="preserve"> dei Musei Reali di Torino</w:t>
      </w:r>
      <w:r w:rsidRPr="007B67B4">
        <w:rPr>
          <w:rFonts w:ascii="Arial" w:eastAsia="Arial" w:hAnsi="Arial" w:cs="Arial"/>
          <w:b/>
        </w:rPr>
        <w:t xml:space="preserve"> nella sezione </w:t>
      </w:r>
      <w:hyperlink r:id="rId7" w:history="1">
        <w:r w:rsidRPr="007B67B4">
          <w:rPr>
            <w:rStyle w:val="Collegamentoipertestuale"/>
            <w:rFonts w:ascii="Arial" w:eastAsia="Arial" w:hAnsi="Arial" w:cs="Arial"/>
            <w:b/>
          </w:rPr>
          <w:t>https://museireali.beniculturali.it/acquista/</w:t>
        </w:r>
      </w:hyperlink>
      <w:r w:rsidR="00615447">
        <w:rPr>
          <w:rFonts w:ascii="Arial" w:eastAsia="Arial" w:hAnsi="Arial" w:cs="Arial"/>
        </w:rPr>
        <w:t>.</w:t>
      </w:r>
    </w:p>
    <w:p w14:paraId="3287C9B6" w14:textId="77777777" w:rsidR="007468FE" w:rsidRDefault="007468FE">
      <w:pPr>
        <w:spacing w:after="0"/>
        <w:jc w:val="both"/>
        <w:rPr>
          <w:rFonts w:ascii="Arial" w:eastAsia="Arial" w:hAnsi="Arial" w:cs="Arial"/>
        </w:rPr>
      </w:pPr>
    </w:p>
    <w:p w14:paraId="1E520E8E" w14:textId="21B034FB" w:rsidR="007468FE" w:rsidRDefault="009E158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t>“</w:t>
      </w:r>
      <w:r w:rsidR="00AD7376" w:rsidRPr="009E1583">
        <w:rPr>
          <w:rFonts w:ascii="Arial" w:eastAsia="Arial" w:hAnsi="Arial" w:cs="Arial"/>
          <w:i/>
          <w:iCs/>
        </w:rPr>
        <w:t>Nelle prossime</w:t>
      </w:r>
      <w:r w:rsidR="003A1D7D" w:rsidRPr="009E1583">
        <w:rPr>
          <w:rFonts w:ascii="Arial" w:eastAsia="Arial" w:hAnsi="Arial" w:cs="Arial"/>
          <w:i/>
          <w:iCs/>
        </w:rPr>
        <w:t xml:space="preserve"> settimane</w:t>
      </w:r>
      <w:r w:rsidR="006365B2">
        <w:rPr>
          <w:rFonts w:ascii="Arial" w:eastAsia="Arial" w:hAnsi="Arial" w:cs="Arial"/>
          <w:i/>
          <w:iCs/>
        </w:rPr>
        <w:t>,</w:t>
      </w:r>
      <w:r w:rsidR="00AD7376" w:rsidRPr="009E1583">
        <w:rPr>
          <w:rFonts w:ascii="Arial" w:eastAsia="Arial" w:hAnsi="Arial" w:cs="Arial"/>
          <w:i/>
          <w:iCs/>
        </w:rPr>
        <w:t xml:space="preserve"> oltre alle aperture straordinarie e a quelle a</w:t>
      </w:r>
      <w:r w:rsidR="00D21BB4">
        <w:rPr>
          <w:rFonts w:ascii="Arial" w:eastAsia="Arial" w:hAnsi="Arial" w:cs="Arial"/>
          <w:i/>
          <w:iCs/>
        </w:rPr>
        <w:t>d</w:t>
      </w:r>
      <w:r w:rsidR="00AD7376" w:rsidRPr="009E1583">
        <w:rPr>
          <w:rFonts w:ascii="Arial" w:eastAsia="Arial" w:hAnsi="Arial" w:cs="Arial"/>
          <w:i/>
          <w:iCs/>
        </w:rPr>
        <w:t xml:space="preserve"> ingresso gratuito nelle giornate indicate dal Ministero della Cultura, i Musei Reali di Torino </w:t>
      </w:r>
      <w:r w:rsidR="003A1D7D" w:rsidRPr="009E1583">
        <w:rPr>
          <w:rFonts w:ascii="Arial" w:eastAsia="Arial" w:hAnsi="Arial" w:cs="Arial"/>
          <w:i/>
          <w:iCs/>
        </w:rPr>
        <w:t>invitano cittadini e cittadine e turis</w:t>
      </w:r>
      <w:r w:rsidR="00193B1C">
        <w:rPr>
          <w:rFonts w:ascii="Arial" w:eastAsia="Arial" w:hAnsi="Arial" w:cs="Arial"/>
          <w:i/>
          <w:iCs/>
        </w:rPr>
        <w:t xml:space="preserve">ti di passaggio in città </w:t>
      </w:r>
      <w:bookmarkStart w:id="0" w:name="_GoBack"/>
      <w:bookmarkEnd w:id="0"/>
      <w:r w:rsidR="003A1D7D" w:rsidRPr="009E1583">
        <w:rPr>
          <w:rFonts w:ascii="Arial" w:eastAsia="Arial" w:hAnsi="Arial" w:cs="Arial"/>
          <w:i/>
          <w:iCs/>
        </w:rPr>
        <w:t xml:space="preserve">a tornare a visitare parti diverse del Palazzo Reale, attraversando la storia dalla Torino romana alla vita di corte sabauda, </w:t>
      </w:r>
      <w:r w:rsidR="00A61A79" w:rsidRPr="009E1583">
        <w:rPr>
          <w:rFonts w:ascii="Arial" w:eastAsia="Arial" w:hAnsi="Arial" w:cs="Arial"/>
          <w:i/>
          <w:iCs/>
        </w:rPr>
        <w:t xml:space="preserve">con approfondimenti tematici </w:t>
      </w:r>
      <w:r w:rsidR="003A1D7D" w:rsidRPr="009E1583">
        <w:rPr>
          <w:rFonts w:ascii="Arial" w:eastAsia="Arial" w:hAnsi="Arial" w:cs="Arial"/>
          <w:i/>
          <w:iCs/>
        </w:rPr>
        <w:t xml:space="preserve">o </w:t>
      </w:r>
      <w:r w:rsidR="00A61A79" w:rsidRPr="009E1583">
        <w:rPr>
          <w:rFonts w:ascii="Arial" w:eastAsia="Arial" w:hAnsi="Arial" w:cs="Arial"/>
          <w:i/>
          <w:iCs/>
        </w:rPr>
        <w:t xml:space="preserve">guidati, </w:t>
      </w:r>
      <w:r w:rsidR="003A1D7D" w:rsidRPr="009E1583">
        <w:rPr>
          <w:rFonts w:ascii="Arial" w:eastAsia="Arial" w:hAnsi="Arial" w:cs="Arial"/>
          <w:i/>
          <w:iCs/>
        </w:rPr>
        <w:t xml:space="preserve">alla scoperta o riscoperta di </w:t>
      </w:r>
      <w:r w:rsidR="00AD7376" w:rsidRPr="009E1583">
        <w:rPr>
          <w:rFonts w:ascii="Arial" w:eastAsia="Arial" w:hAnsi="Arial" w:cs="Arial"/>
          <w:i/>
          <w:iCs/>
        </w:rPr>
        <w:t xml:space="preserve">scrigni di capolavori e </w:t>
      </w:r>
      <w:r w:rsidR="003A1D7D" w:rsidRPr="009E1583">
        <w:rPr>
          <w:rFonts w:ascii="Arial" w:eastAsia="Arial" w:hAnsi="Arial" w:cs="Arial"/>
          <w:i/>
          <w:iCs/>
        </w:rPr>
        <w:t>storie poco note</w:t>
      </w:r>
      <w:r>
        <w:rPr>
          <w:rFonts w:ascii="Arial" w:eastAsia="Arial" w:hAnsi="Arial" w:cs="Arial"/>
          <w:i/>
          <w:iCs/>
        </w:rPr>
        <w:t>”</w:t>
      </w:r>
      <w:r w:rsidR="00AD7376" w:rsidRPr="009E1583">
        <w:rPr>
          <w:rFonts w:ascii="Arial" w:eastAsia="Arial" w:hAnsi="Arial" w:cs="Arial"/>
          <w:i/>
          <w:iCs/>
        </w:rPr>
        <w:t xml:space="preserve"> – </w:t>
      </w:r>
      <w:r w:rsidR="00AD7376" w:rsidRPr="009E1583">
        <w:rPr>
          <w:rFonts w:ascii="Arial" w:eastAsia="Arial" w:hAnsi="Arial" w:cs="Arial"/>
        </w:rPr>
        <w:t xml:space="preserve">dichiara </w:t>
      </w:r>
      <w:r w:rsidR="00AD7376" w:rsidRPr="009E1583">
        <w:rPr>
          <w:rFonts w:ascii="Arial" w:eastAsia="Arial" w:hAnsi="Arial" w:cs="Arial"/>
          <w:b/>
        </w:rPr>
        <w:t>l</w:t>
      </w:r>
      <w:r w:rsidR="007468FE" w:rsidRPr="009E1583">
        <w:rPr>
          <w:rFonts w:ascii="Arial" w:eastAsia="Arial" w:hAnsi="Arial" w:cs="Arial"/>
          <w:b/>
        </w:rPr>
        <w:t xml:space="preserve">a Direttrice Generale </w:t>
      </w:r>
      <w:r w:rsidR="00615447" w:rsidRPr="009E1583">
        <w:rPr>
          <w:rFonts w:ascii="Arial" w:eastAsia="Arial" w:hAnsi="Arial" w:cs="Arial"/>
          <w:b/>
        </w:rPr>
        <w:t>Paola D’Agostino</w:t>
      </w:r>
      <w:r w:rsidR="003A1D7D">
        <w:rPr>
          <w:rFonts w:ascii="Arial" w:eastAsia="Arial" w:hAnsi="Arial" w:cs="Arial"/>
        </w:rPr>
        <w:t>.</w:t>
      </w:r>
    </w:p>
    <w:p w14:paraId="41878263" w14:textId="77777777" w:rsidR="007468FE" w:rsidRDefault="007468FE">
      <w:pPr>
        <w:spacing w:after="0"/>
        <w:jc w:val="both"/>
        <w:rPr>
          <w:rFonts w:ascii="Arial" w:eastAsia="Arial" w:hAnsi="Arial" w:cs="Arial"/>
        </w:rPr>
      </w:pPr>
    </w:p>
    <w:p w14:paraId="06A1F2CD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eastAsia="Arial" w:hAnsi="Arial" w:cs="Arial"/>
          <w:b/>
          <w:bCs/>
          <w:i/>
          <w:iCs/>
          <w:u w:val="single"/>
        </w:rPr>
        <w:t>Le aperture straordinarie</w:t>
      </w:r>
    </w:p>
    <w:p w14:paraId="0DEC45FE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Nel weekend pasquale, </w:t>
      </w:r>
      <w:r w:rsidRPr="007468FE">
        <w:rPr>
          <w:rFonts w:ascii="Arial" w:eastAsia="Arial" w:hAnsi="Arial" w:cs="Arial"/>
          <w:b/>
        </w:rPr>
        <w:t>domenica 5 e lunedì 6 aprile 2026</w:t>
      </w:r>
      <w:r>
        <w:rPr>
          <w:rFonts w:ascii="Arial" w:eastAsia="Arial" w:hAnsi="Arial" w:cs="Arial"/>
        </w:rPr>
        <w:t xml:space="preserve">, i Musei </w:t>
      </w:r>
      <w:r w:rsidR="0021380C">
        <w:rPr>
          <w:rFonts w:ascii="Arial" w:eastAsia="Arial" w:hAnsi="Arial" w:cs="Arial"/>
        </w:rPr>
        <w:t xml:space="preserve">Reali </w:t>
      </w:r>
      <w:r w:rsidR="00BF5919">
        <w:rPr>
          <w:rFonts w:ascii="Arial" w:eastAsia="Arial" w:hAnsi="Arial" w:cs="Arial"/>
        </w:rPr>
        <w:t>sono</w:t>
      </w:r>
      <w:r>
        <w:rPr>
          <w:rFonts w:ascii="Arial" w:eastAsia="Arial" w:hAnsi="Arial" w:cs="Arial"/>
        </w:rPr>
        <w:t xml:space="preserve"> aperti dalle 9 alle 19 (ultimo ingresso alle </w:t>
      </w:r>
      <w:r w:rsidR="00863B19">
        <w:rPr>
          <w:rFonts w:ascii="Arial" w:eastAsia="Arial" w:hAnsi="Arial" w:cs="Arial"/>
        </w:rPr>
        <w:t xml:space="preserve">ore </w:t>
      </w:r>
      <w:r>
        <w:rPr>
          <w:rFonts w:ascii="Arial" w:eastAsia="Arial" w:hAnsi="Arial" w:cs="Arial"/>
        </w:rPr>
        <w:t xml:space="preserve">18). In particolare, </w:t>
      </w:r>
      <w:r w:rsidRPr="007468FE">
        <w:rPr>
          <w:rFonts w:ascii="Arial" w:eastAsia="Arial" w:hAnsi="Arial" w:cs="Arial"/>
          <w:b/>
        </w:rPr>
        <w:t>domenica 5 aprile</w:t>
      </w:r>
      <w:r>
        <w:rPr>
          <w:rFonts w:ascii="Arial" w:eastAsia="Arial" w:hAnsi="Arial" w:cs="Arial"/>
        </w:rPr>
        <w:t xml:space="preserve">, in occasione dell’iniziativa </w:t>
      </w:r>
      <w:r w:rsidRPr="007468FE">
        <w:rPr>
          <w:rFonts w:ascii="Arial" w:eastAsia="Arial" w:hAnsi="Arial" w:cs="Arial"/>
          <w:b/>
        </w:rPr>
        <w:t>#</w:t>
      </w:r>
      <w:proofErr w:type="spellStart"/>
      <w:r w:rsidRPr="007468FE">
        <w:rPr>
          <w:rFonts w:ascii="Arial" w:eastAsia="Arial" w:hAnsi="Arial" w:cs="Arial"/>
          <w:b/>
        </w:rPr>
        <w:t>domenicalmuseo</w:t>
      </w:r>
      <w:proofErr w:type="spellEnd"/>
      <w:r>
        <w:rPr>
          <w:rFonts w:ascii="Arial" w:eastAsia="Arial" w:hAnsi="Arial" w:cs="Arial"/>
        </w:rPr>
        <w:t xml:space="preserve">, l’ingresso </w:t>
      </w:r>
      <w:r w:rsidR="0093506F">
        <w:rPr>
          <w:rFonts w:ascii="Arial" w:eastAsia="Arial" w:hAnsi="Arial" w:cs="Arial"/>
        </w:rPr>
        <w:t>è</w:t>
      </w:r>
      <w:r>
        <w:rPr>
          <w:rFonts w:ascii="Arial" w:eastAsia="Arial" w:hAnsi="Arial" w:cs="Arial"/>
        </w:rPr>
        <w:t xml:space="preserve"> gratuito, con ritiro del biglietto direttamente in sede (non disponibile online).</w:t>
      </w:r>
    </w:p>
    <w:p w14:paraId="3C45D87F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lungo ponte primaverile proseg</w:t>
      </w:r>
      <w:r w:rsidR="0093506F">
        <w:rPr>
          <w:rFonts w:ascii="Arial" w:eastAsia="Arial" w:hAnsi="Arial" w:cs="Arial"/>
        </w:rPr>
        <w:t>ue</w:t>
      </w:r>
      <w:r>
        <w:rPr>
          <w:rFonts w:ascii="Arial" w:eastAsia="Arial" w:hAnsi="Arial" w:cs="Arial"/>
        </w:rPr>
        <w:t xml:space="preserve"> con ulteriori aperture speciali: </w:t>
      </w:r>
      <w:r w:rsidRPr="007468FE">
        <w:rPr>
          <w:rFonts w:ascii="Arial" w:eastAsia="Arial" w:hAnsi="Arial" w:cs="Arial"/>
          <w:b/>
        </w:rPr>
        <w:t>sabato 25 aprile</w:t>
      </w:r>
      <w:r>
        <w:rPr>
          <w:rFonts w:ascii="Arial" w:eastAsia="Arial" w:hAnsi="Arial" w:cs="Arial"/>
        </w:rPr>
        <w:t xml:space="preserve">, </w:t>
      </w:r>
      <w:r w:rsidRPr="00886257">
        <w:rPr>
          <w:rFonts w:ascii="Arial" w:eastAsia="Arial" w:hAnsi="Arial" w:cs="Arial"/>
          <w:i/>
        </w:rPr>
        <w:t>Festa della Liberazione</w:t>
      </w:r>
      <w:r>
        <w:rPr>
          <w:rFonts w:ascii="Arial" w:eastAsia="Arial" w:hAnsi="Arial" w:cs="Arial"/>
        </w:rPr>
        <w:t xml:space="preserve">, </w:t>
      </w:r>
      <w:r w:rsidRPr="007468FE">
        <w:rPr>
          <w:rFonts w:ascii="Arial" w:eastAsia="Arial" w:hAnsi="Arial" w:cs="Arial"/>
          <w:b/>
        </w:rPr>
        <w:t>i Musei</w:t>
      </w:r>
      <w:r w:rsidR="007468FE">
        <w:rPr>
          <w:rFonts w:ascii="Arial" w:eastAsia="Arial" w:hAnsi="Arial" w:cs="Arial"/>
          <w:b/>
        </w:rPr>
        <w:t xml:space="preserve"> Reali</w:t>
      </w:r>
      <w:r w:rsidRPr="007468FE">
        <w:rPr>
          <w:rFonts w:ascii="Arial" w:eastAsia="Arial" w:hAnsi="Arial" w:cs="Arial"/>
          <w:b/>
        </w:rPr>
        <w:t xml:space="preserve"> </w:t>
      </w:r>
      <w:r w:rsidR="00886257">
        <w:rPr>
          <w:rFonts w:ascii="Arial" w:eastAsia="Arial" w:hAnsi="Arial" w:cs="Arial"/>
          <w:b/>
        </w:rPr>
        <w:t>sono</w:t>
      </w:r>
      <w:r w:rsidRPr="007468FE">
        <w:rPr>
          <w:rFonts w:ascii="Arial" w:eastAsia="Arial" w:hAnsi="Arial" w:cs="Arial"/>
          <w:b/>
        </w:rPr>
        <w:t xml:space="preserve"> aperti dalle 9 alle 19 con ingresso gratuito</w:t>
      </w:r>
      <w:r>
        <w:rPr>
          <w:rFonts w:ascii="Arial" w:eastAsia="Arial" w:hAnsi="Arial" w:cs="Arial"/>
        </w:rPr>
        <w:t xml:space="preserve"> (biglietti disponibili esclusivamente in </w:t>
      </w:r>
      <w:r w:rsidR="00863B19">
        <w:rPr>
          <w:rFonts w:ascii="Arial" w:eastAsia="Arial" w:hAnsi="Arial" w:cs="Arial"/>
        </w:rPr>
        <w:t>museo, no</w:t>
      </w:r>
      <w:r w:rsidR="00886257">
        <w:rPr>
          <w:rFonts w:ascii="Arial" w:eastAsia="Arial" w:hAnsi="Arial" w:cs="Arial"/>
        </w:rPr>
        <w:t>n</w:t>
      </w:r>
      <w:r w:rsidR="00863B19">
        <w:rPr>
          <w:rFonts w:ascii="Arial" w:eastAsia="Arial" w:hAnsi="Arial" w:cs="Arial"/>
        </w:rPr>
        <w:t xml:space="preserve"> online</w:t>
      </w:r>
      <w:r>
        <w:rPr>
          <w:rFonts w:ascii="Arial" w:eastAsia="Arial" w:hAnsi="Arial" w:cs="Arial"/>
        </w:rPr>
        <w:t xml:space="preserve">). Apertura straordinaria anche </w:t>
      </w:r>
      <w:r w:rsidRPr="00863B19">
        <w:rPr>
          <w:rFonts w:ascii="Arial" w:eastAsia="Arial" w:hAnsi="Arial" w:cs="Arial"/>
          <w:b/>
        </w:rPr>
        <w:t>mercoledì 29 aprile</w:t>
      </w:r>
      <w:r>
        <w:rPr>
          <w:rFonts w:ascii="Arial" w:eastAsia="Arial" w:hAnsi="Arial" w:cs="Arial"/>
        </w:rPr>
        <w:t xml:space="preserve">, </w:t>
      </w:r>
      <w:r w:rsidR="00863B19">
        <w:rPr>
          <w:rFonts w:ascii="Arial" w:eastAsia="Arial" w:hAnsi="Arial" w:cs="Arial"/>
        </w:rPr>
        <w:t>con orario 9–19 e</w:t>
      </w:r>
      <w:r>
        <w:rPr>
          <w:rFonts w:ascii="Arial" w:eastAsia="Arial" w:hAnsi="Arial" w:cs="Arial"/>
        </w:rPr>
        <w:t xml:space="preserve"> </w:t>
      </w:r>
      <w:r w:rsidRPr="007468FE">
        <w:rPr>
          <w:rFonts w:ascii="Arial" w:eastAsia="Arial" w:hAnsi="Arial" w:cs="Arial"/>
          <w:b/>
        </w:rPr>
        <w:t xml:space="preserve">venerdì </w:t>
      </w:r>
      <w:r w:rsidR="007468FE" w:rsidRPr="007468FE">
        <w:rPr>
          <w:rFonts w:ascii="Arial" w:eastAsia="Arial" w:hAnsi="Arial" w:cs="Arial"/>
          <w:b/>
        </w:rPr>
        <w:t>1° maggio</w:t>
      </w:r>
      <w:r w:rsidR="007468FE">
        <w:rPr>
          <w:rFonts w:ascii="Arial" w:eastAsia="Arial" w:hAnsi="Arial" w:cs="Arial"/>
        </w:rPr>
        <w:t xml:space="preserve">, </w:t>
      </w:r>
      <w:r w:rsidR="007468FE" w:rsidRPr="00886257">
        <w:rPr>
          <w:rFonts w:ascii="Arial" w:eastAsia="Arial" w:hAnsi="Arial" w:cs="Arial"/>
          <w:i/>
        </w:rPr>
        <w:t>Festa dei Lavoratori</w:t>
      </w:r>
      <w:r w:rsidR="007468FE">
        <w:rPr>
          <w:rFonts w:ascii="Arial" w:eastAsia="Arial" w:hAnsi="Arial" w:cs="Arial"/>
        </w:rPr>
        <w:t xml:space="preserve">, </w:t>
      </w:r>
      <w:r w:rsidR="007468FE">
        <w:rPr>
          <w:rFonts w:ascii="Arial" w:hAnsi="Arial" w:cs="Arial"/>
        </w:rPr>
        <w:t xml:space="preserve">con </w:t>
      </w:r>
      <w:r w:rsidR="007468FE" w:rsidRPr="007468FE">
        <w:rPr>
          <w:rFonts w:ascii="Arial" w:hAnsi="Arial" w:cs="Arial"/>
          <w:b/>
        </w:rPr>
        <w:t>tariffe ordinarie</w:t>
      </w:r>
      <w:r w:rsidR="007468FE">
        <w:rPr>
          <w:rFonts w:ascii="Arial" w:hAnsi="Arial" w:cs="Arial"/>
        </w:rPr>
        <w:t>.</w:t>
      </w:r>
    </w:p>
    <w:p w14:paraId="5E8F54F4" w14:textId="48B9DA09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Infine, </w:t>
      </w:r>
      <w:r w:rsidRPr="007468FE">
        <w:rPr>
          <w:rFonts w:ascii="Arial" w:eastAsia="Arial" w:hAnsi="Arial" w:cs="Arial"/>
          <w:b/>
        </w:rPr>
        <w:t>domenica 3 maggio</w:t>
      </w:r>
      <w:r>
        <w:rPr>
          <w:rFonts w:ascii="Arial" w:eastAsia="Arial" w:hAnsi="Arial" w:cs="Arial"/>
        </w:rPr>
        <w:t xml:space="preserve">, torna l’appuntamento con </w:t>
      </w:r>
      <w:r w:rsidRPr="007468FE">
        <w:rPr>
          <w:rFonts w:ascii="Arial" w:eastAsia="Arial" w:hAnsi="Arial" w:cs="Arial"/>
          <w:b/>
        </w:rPr>
        <w:t>#</w:t>
      </w:r>
      <w:proofErr w:type="spellStart"/>
      <w:r w:rsidRPr="007468FE">
        <w:rPr>
          <w:rFonts w:ascii="Arial" w:eastAsia="Arial" w:hAnsi="Arial" w:cs="Arial"/>
          <w:b/>
        </w:rPr>
        <w:t>domenicalmuseo</w:t>
      </w:r>
      <w:proofErr w:type="spellEnd"/>
      <w:r>
        <w:rPr>
          <w:rFonts w:ascii="Arial" w:eastAsia="Arial" w:hAnsi="Arial" w:cs="Arial"/>
        </w:rPr>
        <w:t>, che prevede l’ingresso gratuito dalle 9 alle 19 (</w:t>
      </w:r>
      <w:r w:rsidR="00863B19">
        <w:rPr>
          <w:rFonts w:ascii="Arial" w:eastAsia="Arial" w:hAnsi="Arial" w:cs="Arial"/>
        </w:rPr>
        <w:t xml:space="preserve">con </w:t>
      </w:r>
      <w:r>
        <w:rPr>
          <w:rFonts w:ascii="Arial" w:eastAsia="Arial" w:hAnsi="Arial" w:cs="Arial"/>
        </w:rPr>
        <w:t>ritiro del biglietto direttamente in museo</w:t>
      </w:r>
      <w:r w:rsidR="00E23EF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non disponibile online).</w:t>
      </w:r>
    </w:p>
    <w:p w14:paraId="3BBB0628" w14:textId="77777777" w:rsidR="001918B1" w:rsidRDefault="001918B1">
      <w:pPr>
        <w:spacing w:after="0"/>
        <w:jc w:val="both"/>
        <w:rPr>
          <w:rFonts w:ascii="Arial" w:eastAsia="Arial" w:hAnsi="Arial" w:cs="Arial"/>
        </w:rPr>
      </w:pPr>
    </w:p>
    <w:p w14:paraId="10E80D7E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eastAsia="Arial" w:hAnsi="Arial" w:cs="Arial"/>
          <w:b/>
          <w:bCs/>
          <w:i/>
          <w:iCs/>
          <w:u w:val="single"/>
        </w:rPr>
        <w:t>Le visite speciali</w:t>
      </w:r>
    </w:p>
    <w:p w14:paraId="315A4FE6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Alla Corte dei Savoia: Palazzo Reale e Armeria</w:t>
      </w:r>
    </w:p>
    <w:p w14:paraId="70B7FC13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partecipanti saranno accompagnati in una visita guidata (</w:t>
      </w:r>
      <w:r w:rsidR="00A52FAE">
        <w:rPr>
          <w:rFonts w:ascii="Arial" w:eastAsia="Arial" w:hAnsi="Arial" w:cs="Arial"/>
        </w:rPr>
        <w:t xml:space="preserve">durata </w:t>
      </w:r>
      <w:r>
        <w:rPr>
          <w:rFonts w:ascii="Arial" w:eastAsia="Arial" w:hAnsi="Arial" w:cs="Arial"/>
        </w:rPr>
        <w:t>90</w:t>
      </w:r>
      <w:r w:rsidR="007468F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min</w:t>
      </w:r>
      <w:r w:rsidR="007468FE">
        <w:rPr>
          <w:rFonts w:ascii="Arial" w:eastAsia="Arial" w:hAnsi="Arial" w:cs="Arial"/>
        </w:rPr>
        <w:t>uti</w:t>
      </w:r>
      <w:r>
        <w:rPr>
          <w:rFonts w:ascii="Arial" w:eastAsia="Arial" w:hAnsi="Arial" w:cs="Arial"/>
        </w:rPr>
        <w:t xml:space="preserve">) </w:t>
      </w:r>
      <w:r w:rsidR="007468FE">
        <w:rPr>
          <w:rFonts w:ascii="Arial" w:eastAsia="Arial" w:hAnsi="Arial" w:cs="Arial"/>
        </w:rPr>
        <w:t>lungo il</w:t>
      </w:r>
      <w:r>
        <w:rPr>
          <w:rFonts w:ascii="Arial" w:eastAsia="Arial" w:hAnsi="Arial" w:cs="Arial"/>
        </w:rPr>
        <w:t xml:space="preserve"> </w:t>
      </w:r>
      <w:r w:rsidR="007468FE">
        <w:rPr>
          <w:rFonts w:ascii="Arial" w:eastAsia="Arial" w:hAnsi="Arial" w:cs="Arial"/>
        </w:rPr>
        <w:t xml:space="preserve">primo </w:t>
      </w:r>
      <w:r>
        <w:rPr>
          <w:rFonts w:ascii="Arial" w:eastAsia="Arial" w:hAnsi="Arial" w:cs="Arial"/>
        </w:rPr>
        <w:t xml:space="preserve">piano nobile del Palazzo Reale e </w:t>
      </w:r>
      <w:r w:rsidR="007468FE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ll’Armeria, attraverso le principali sale di rappresentanza, illustrandone funzioni e storia. Dal Salone delle Guardie Svizzere si accederà</w:t>
      </w:r>
      <w:r w:rsidR="007468FE">
        <w:rPr>
          <w:rFonts w:ascii="Arial" w:eastAsia="Arial" w:hAnsi="Arial" w:cs="Arial"/>
        </w:rPr>
        <w:t xml:space="preserve"> attraverso le anticamere di parata</w:t>
      </w:r>
      <w:r>
        <w:rPr>
          <w:rFonts w:ascii="Arial" w:eastAsia="Arial" w:hAnsi="Arial" w:cs="Arial"/>
        </w:rPr>
        <w:t xml:space="preserve"> alla sontuosa Sala del Trono e all’Armeria Reale, con il suo allestimento composto da pregiate manifatture di armi, armature e cavalli bardati. Il percorso proseguirà nella Galleria del Daniel e nella Sala da Pranzo, per terminare nella Sala da Ballo, un tempo scenario di grandi feste.</w:t>
      </w:r>
    </w:p>
    <w:p w14:paraId="5D4E56B8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Calendario: sabato 4 aprile, lunedì 6 aprile, (Pasquetta); sabato 11 aprile; domenica 12 aprile; sabato 18 aprile; domenica 19 aprile; venerdì 24 aprile; domenica 26 aprile; venerdì 1 e sabato 2 maggio.</w:t>
      </w:r>
    </w:p>
    <w:p w14:paraId="2161A763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Informazioni e prenotazioni</w:t>
      </w:r>
      <w:r>
        <w:rPr>
          <w:rFonts w:ascii="Arial" w:eastAsia="Arial" w:hAnsi="Arial" w:cs="Arial"/>
        </w:rPr>
        <w:t xml:space="preserve">: </w:t>
      </w:r>
      <w:hyperlink r:id="rId8">
        <w:r>
          <w:rPr>
            <w:rFonts w:ascii="Arial" w:eastAsia="Arial" w:hAnsi="Arial" w:cs="Arial"/>
            <w:color w:val="467886"/>
            <w:u w:val="single"/>
          </w:rPr>
          <w:t>https://museireali.midaticket.com/eventi/alla-corte-dei-savoia/</w:t>
        </w:r>
      </w:hyperlink>
      <w:r>
        <w:rPr>
          <w:rFonts w:ascii="Arial" w:eastAsia="Arial" w:hAnsi="Arial" w:cs="Arial"/>
        </w:rPr>
        <w:t xml:space="preserve"> </w:t>
      </w:r>
    </w:p>
    <w:p w14:paraId="3A5F52F0" w14:textId="77777777" w:rsidR="001918B1" w:rsidRDefault="001918B1">
      <w:pPr>
        <w:spacing w:after="0"/>
        <w:jc w:val="both"/>
        <w:rPr>
          <w:rFonts w:ascii="Arial" w:eastAsia="Arial" w:hAnsi="Arial" w:cs="Arial"/>
        </w:rPr>
      </w:pPr>
    </w:p>
    <w:p w14:paraId="75FD9016" w14:textId="5A108BBA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lastRenderedPageBreak/>
        <w:t>Cucine Reali e Appartamen</w:t>
      </w:r>
      <w:r w:rsidR="00B37A04">
        <w:rPr>
          <w:rFonts w:ascii="Arial" w:eastAsia="Arial" w:hAnsi="Arial" w:cs="Arial"/>
          <w:b/>
          <w:bCs/>
          <w:i/>
          <w:iCs/>
        </w:rPr>
        <w:t>to</w:t>
      </w:r>
      <w:r w:rsidR="00D3729C">
        <w:rPr>
          <w:rFonts w:ascii="Arial" w:eastAsia="Arial" w:hAnsi="Arial" w:cs="Arial"/>
          <w:b/>
          <w:bCs/>
          <w:i/>
          <w:iCs/>
        </w:rPr>
        <w:t xml:space="preserve"> della r</w:t>
      </w:r>
      <w:r>
        <w:rPr>
          <w:rFonts w:ascii="Arial" w:eastAsia="Arial" w:hAnsi="Arial" w:cs="Arial"/>
          <w:b/>
          <w:bCs/>
          <w:i/>
          <w:iCs/>
        </w:rPr>
        <w:t>egina Elena</w:t>
      </w:r>
    </w:p>
    <w:p w14:paraId="1B8D8019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visita (</w:t>
      </w:r>
      <w:r w:rsidR="00A52FAE">
        <w:rPr>
          <w:rFonts w:ascii="Arial" w:eastAsia="Arial" w:hAnsi="Arial" w:cs="Arial"/>
        </w:rPr>
        <w:t xml:space="preserve">durata </w:t>
      </w:r>
      <w:r>
        <w:rPr>
          <w:rFonts w:ascii="Arial" w:eastAsia="Arial" w:hAnsi="Arial" w:cs="Arial"/>
        </w:rPr>
        <w:t>90 min</w:t>
      </w:r>
      <w:r w:rsidR="007468FE">
        <w:rPr>
          <w:rFonts w:ascii="Arial" w:eastAsia="Arial" w:hAnsi="Arial" w:cs="Arial"/>
        </w:rPr>
        <w:t>uti</w:t>
      </w:r>
      <w:r>
        <w:rPr>
          <w:rFonts w:ascii="Arial" w:eastAsia="Arial" w:hAnsi="Arial" w:cs="Arial"/>
        </w:rPr>
        <w:t xml:space="preserve">) nell’ala di levante di Palazzo Reale inizia nelle Cucine Reali, tra ghiacciaie, dispense, una cantina fornita dei migliori vini e locali destinati alla cottura dei cibi e al lavaggio delle stoviglie, dove antiche ricette e utensili svelano i segreti dei grandi banchetti di corte. Si prosegue nell’Appartamento della </w:t>
      </w:r>
      <w:r w:rsidR="00924A9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egina Elena con ambienti raffinati e riccamente decorati che raccontano il lato più intimo della vita a Palazzo.</w:t>
      </w:r>
    </w:p>
    <w:p w14:paraId="1E780C56" w14:textId="77777777" w:rsidR="001918B1" w:rsidRDefault="00134C28">
      <w:pPr>
        <w:spacing w:after="0"/>
        <w:jc w:val="both"/>
      </w:pPr>
      <w:r>
        <w:rPr>
          <w:rFonts w:ascii="Arial" w:eastAsia="Arial" w:hAnsi="Arial" w:cs="Arial"/>
          <w:b/>
          <w:bCs/>
        </w:rPr>
        <w:t xml:space="preserve">Calendario: sabato 4, </w:t>
      </w:r>
      <w:r w:rsidR="00525991">
        <w:rPr>
          <w:rFonts w:ascii="Arial" w:eastAsia="Arial" w:hAnsi="Arial" w:cs="Arial"/>
          <w:b/>
          <w:bCs/>
        </w:rPr>
        <w:t xml:space="preserve">sabato </w:t>
      </w:r>
      <w:r>
        <w:rPr>
          <w:rFonts w:ascii="Arial" w:eastAsia="Arial" w:hAnsi="Arial" w:cs="Arial"/>
          <w:b/>
          <w:bCs/>
        </w:rPr>
        <w:t xml:space="preserve">11, </w:t>
      </w:r>
      <w:r w:rsidR="00525991">
        <w:rPr>
          <w:rFonts w:ascii="Arial" w:eastAsia="Arial" w:hAnsi="Arial" w:cs="Arial"/>
          <w:b/>
          <w:bCs/>
        </w:rPr>
        <w:t xml:space="preserve">sabato </w:t>
      </w:r>
      <w:r>
        <w:rPr>
          <w:rFonts w:ascii="Arial" w:eastAsia="Arial" w:hAnsi="Arial" w:cs="Arial"/>
          <w:b/>
          <w:bCs/>
        </w:rPr>
        <w:t>18 aprile e sabato 2 maggio.</w:t>
      </w:r>
    </w:p>
    <w:p w14:paraId="7E7DFD21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Informazioni e prenotazioni</w:t>
      </w:r>
      <w:r>
        <w:rPr>
          <w:rFonts w:ascii="Arial" w:eastAsia="Arial" w:hAnsi="Arial" w:cs="Arial"/>
        </w:rPr>
        <w:t xml:space="preserve">: </w:t>
      </w:r>
      <w:hyperlink r:id="rId9">
        <w:r>
          <w:rPr>
            <w:rFonts w:ascii="Arial" w:eastAsia="Arial" w:hAnsi="Arial" w:cs="Arial"/>
            <w:color w:val="467886"/>
            <w:u w:val="single"/>
          </w:rPr>
          <w:t>https://museireali.midaticket.com/eventi/cucine-reali-e-appartamenti-regina-elena-2/</w:t>
        </w:r>
      </w:hyperlink>
      <w:r>
        <w:rPr>
          <w:rFonts w:ascii="Arial" w:eastAsia="Arial" w:hAnsi="Arial" w:cs="Arial"/>
        </w:rPr>
        <w:t xml:space="preserve"> </w:t>
      </w:r>
    </w:p>
    <w:p w14:paraId="4264DC8A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Calendario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  <w:bCs/>
        </w:rPr>
        <w:t>lunedì 6 aprile (Pasquetta), domenica 12 aprile</w:t>
      </w:r>
      <w:r>
        <w:rPr>
          <w:rFonts w:ascii="Arial" w:eastAsia="Arial" w:hAnsi="Arial" w:cs="Arial"/>
        </w:rPr>
        <w:t>.</w:t>
      </w:r>
    </w:p>
    <w:p w14:paraId="326D7639" w14:textId="77777777" w:rsidR="001918B1" w:rsidRPr="007468FE" w:rsidRDefault="00134C28" w:rsidP="007468FE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 xml:space="preserve">Informazioni e prenotazioni: </w:t>
      </w:r>
      <w:hyperlink r:id="rId10" w:history="1">
        <w:r w:rsidR="007468FE" w:rsidRPr="007468FE">
          <w:rPr>
            <w:rStyle w:val="Collegamentoipertestuale"/>
            <w:rFonts w:ascii="Arial" w:eastAsia="Arial" w:hAnsi="Arial" w:cs="Arial"/>
            <w:bCs/>
          </w:rPr>
          <w:t>https://museireali.midaticket.com/eventi/cucine-reali-e-appartamenti-regina-elena/</w:t>
        </w:r>
      </w:hyperlink>
    </w:p>
    <w:p w14:paraId="2C5D2540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Sulle tracce del passato</w:t>
      </w:r>
    </w:p>
    <w:p w14:paraId="0C6AD91A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visita guidata (</w:t>
      </w:r>
      <w:r w:rsidR="00A52FAE">
        <w:rPr>
          <w:rFonts w:ascii="Arial" w:eastAsia="Arial" w:hAnsi="Arial" w:cs="Arial"/>
        </w:rPr>
        <w:t xml:space="preserve">durata </w:t>
      </w:r>
      <w:r>
        <w:rPr>
          <w:rFonts w:ascii="Arial" w:eastAsia="Arial" w:hAnsi="Arial" w:cs="Arial"/>
        </w:rPr>
        <w:t>90 min</w:t>
      </w:r>
      <w:r w:rsidR="002F751C">
        <w:rPr>
          <w:rFonts w:ascii="Arial" w:eastAsia="Arial" w:hAnsi="Arial" w:cs="Arial"/>
        </w:rPr>
        <w:t>uti</w:t>
      </w:r>
      <w:r>
        <w:rPr>
          <w:rFonts w:ascii="Arial" w:eastAsia="Arial" w:hAnsi="Arial" w:cs="Arial"/>
        </w:rPr>
        <w:t>) alla Basilica paleocrist</w:t>
      </w:r>
      <w:r w:rsidR="003301B5">
        <w:rPr>
          <w:rFonts w:ascii="Arial" w:eastAsia="Arial" w:hAnsi="Arial" w:cs="Arial"/>
        </w:rPr>
        <w:t>iana del Salvatore e al Teatro R</w:t>
      </w:r>
      <w:r>
        <w:rPr>
          <w:rFonts w:ascii="Arial" w:eastAsia="Arial" w:hAnsi="Arial" w:cs="Arial"/>
        </w:rPr>
        <w:t>omano offre un affascinante viaggio nel tempo, alla scoperta delle radici più antiche della città. Il percorso conduce attraverso suggestivi resti archeologici, dove le testimonianze dell’età romana si intrecciano con i primi luoghi di culto cristiani.</w:t>
      </w:r>
    </w:p>
    <w:p w14:paraId="7A176D8B" w14:textId="77777777" w:rsidR="001918B1" w:rsidRDefault="00134C28">
      <w:pPr>
        <w:spacing w:after="0"/>
      </w:pPr>
      <w:r>
        <w:rPr>
          <w:rFonts w:ascii="Arial" w:eastAsia="Arial" w:hAnsi="Arial" w:cs="Arial"/>
          <w:b/>
          <w:bCs/>
        </w:rPr>
        <w:t>Calendario: sabato 4 aprile; sabato 11 aprile; sabato 18 aprile.</w:t>
      </w:r>
    </w:p>
    <w:p w14:paraId="6FD2690D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Informazioni e prenotazioni</w:t>
      </w:r>
      <w:r>
        <w:rPr>
          <w:rFonts w:ascii="Arial" w:eastAsia="Arial" w:hAnsi="Arial" w:cs="Arial"/>
        </w:rPr>
        <w:t xml:space="preserve">: </w:t>
      </w:r>
      <w:hyperlink r:id="rId11">
        <w:r>
          <w:rPr>
            <w:rFonts w:ascii="Arial" w:eastAsia="Arial" w:hAnsi="Arial" w:cs="Arial"/>
            <w:color w:val="467886"/>
            <w:u w:val="single"/>
          </w:rPr>
          <w:t>https://museireali.midaticket.com/eventi/sulle-tracce-del-passato/</w:t>
        </w:r>
      </w:hyperlink>
      <w:r>
        <w:rPr>
          <w:rFonts w:ascii="Arial" w:eastAsia="Arial" w:hAnsi="Arial" w:cs="Arial"/>
        </w:rPr>
        <w:t xml:space="preserve"> </w:t>
      </w:r>
    </w:p>
    <w:p w14:paraId="761505CA" w14:textId="77777777" w:rsidR="001918B1" w:rsidRDefault="001918B1">
      <w:pPr>
        <w:spacing w:after="0"/>
        <w:jc w:val="both"/>
        <w:rPr>
          <w:rFonts w:ascii="Arial" w:eastAsia="Arial" w:hAnsi="Arial" w:cs="Arial"/>
        </w:rPr>
      </w:pPr>
    </w:p>
    <w:p w14:paraId="1F8C1025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Appartament</w:t>
      </w:r>
      <w:r w:rsidR="00B57B65">
        <w:rPr>
          <w:rFonts w:ascii="Arial" w:eastAsia="Arial" w:hAnsi="Arial" w:cs="Arial"/>
          <w:b/>
          <w:bCs/>
          <w:i/>
          <w:iCs/>
        </w:rPr>
        <w:t>i</w:t>
      </w:r>
      <w:r>
        <w:rPr>
          <w:rFonts w:ascii="Arial" w:eastAsia="Arial" w:hAnsi="Arial" w:cs="Arial"/>
          <w:b/>
          <w:bCs/>
          <w:i/>
          <w:iCs/>
        </w:rPr>
        <w:t xml:space="preserve"> della </w:t>
      </w:r>
      <w:r w:rsidR="00D3729C">
        <w:rPr>
          <w:rFonts w:ascii="Arial" w:eastAsia="Arial" w:hAnsi="Arial" w:cs="Arial"/>
          <w:b/>
          <w:bCs/>
          <w:i/>
          <w:iCs/>
        </w:rPr>
        <w:t>r</w:t>
      </w:r>
      <w:r>
        <w:rPr>
          <w:rFonts w:ascii="Arial" w:eastAsia="Arial" w:hAnsi="Arial" w:cs="Arial"/>
          <w:b/>
          <w:bCs/>
          <w:i/>
          <w:iCs/>
        </w:rPr>
        <w:t xml:space="preserve">egina Maria Teresa e </w:t>
      </w:r>
      <w:r w:rsidR="000D2580">
        <w:rPr>
          <w:rFonts w:ascii="Arial" w:eastAsia="Arial" w:hAnsi="Arial" w:cs="Arial"/>
          <w:b/>
          <w:bCs/>
          <w:i/>
          <w:iCs/>
        </w:rPr>
        <w:t xml:space="preserve">dei </w:t>
      </w:r>
      <w:r>
        <w:rPr>
          <w:rFonts w:ascii="Arial" w:eastAsia="Arial" w:hAnsi="Arial" w:cs="Arial"/>
          <w:b/>
          <w:bCs/>
          <w:i/>
          <w:iCs/>
        </w:rPr>
        <w:t>Principi Forestieri</w:t>
      </w:r>
    </w:p>
    <w:p w14:paraId="5B54155C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visita (90 min</w:t>
      </w:r>
      <w:r w:rsidR="002F751C">
        <w:rPr>
          <w:rFonts w:ascii="Arial" w:eastAsia="Arial" w:hAnsi="Arial" w:cs="Arial"/>
        </w:rPr>
        <w:t>uti</w:t>
      </w:r>
      <w:r>
        <w:rPr>
          <w:rFonts w:ascii="Arial" w:eastAsia="Arial" w:hAnsi="Arial" w:cs="Arial"/>
        </w:rPr>
        <w:t xml:space="preserve">) </w:t>
      </w:r>
      <w:r w:rsidR="002F751C">
        <w:rPr>
          <w:rFonts w:ascii="Arial" w:eastAsia="Arial" w:hAnsi="Arial" w:cs="Arial"/>
        </w:rPr>
        <w:t>percorre</w:t>
      </w:r>
      <w:r>
        <w:rPr>
          <w:rFonts w:ascii="Arial" w:eastAsia="Arial" w:hAnsi="Arial" w:cs="Arial"/>
        </w:rPr>
        <w:t xml:space="preserve"> l’Appartamento della Regina Maria Teresa, raffinato insieme di ambienti allestiti a fine Seicento e arricchiti da arredi di grande pregio come il celebre Gabinetto del </w:t>
      </w:r>
      <w:r w:rsidR="002F751C">
        <w:rPr>
          <w:rFonts w:ascii="Arial" w:eastAsia="Arial" w:hAnsi="Arial" w:cs="Arial"/>
        </w:rPr>
        <w:t>Segreto M</w:t>
      </w:r>
      <w:r>
        <w:rPr>
          <w:rFonts w:ascii="Arial" w:eastAsia="Arial" w:hAnsi="Arial" w:cs="Arial"/>
        </w:rPr>
        <w:t xml:space="preserve">aneggio degli affari di Stato con opere di Pietro </w:t>
      </w:r>
      <w:proofErr w:type="spellStart"/>
      <w:r>
        <w:rPr>
          <w:rFonts w:ascii="Arial" w:eastAsia="Arial" w:hAnsi="Arial" w:cs="Arial"/>
        </w:rPr>
        <w:t>Piffetti</w:t>
      </w:r>
      <w:proofErr w:type="spellEnd"/>
      <w:r>
        <w:rPr>
          <w:rFonts w:ascii="Arial" w:eastAsia="Arial" w:hAnsi="Arial" w:cs="Arial"/>
        </w:rPr>
        <w:t xml:space="preserve">. Si prosegue nell’Appartamento dei Principi Forestieri, </w:t>
      </w:r>
      <w:r w:rsidR="002F751C">
        <w:rPr>
          <w:rFonts w:ascii="Arial" w:eastAsia="Arial" w:hAnsi="Arial" w:cs="Arial"/>
        </w:rPr>
        <w:t>progettato</w:t>
      </w:r>
      <w:r>
        <w:rPr>
          <w:rFonts w:ascii="Arial" w:eastAsia="Arial" w:hAnsi="Arial" w:cs="Arial"/>
        </w:rPr>
        <w:t xml:space="preserve"> nel Settecento da Filippo </w:t>
      </w:r>
      <w:proofErr w:type="spellStart"/>
      <w:r>
        <w:rPr>
          <w:rFonts w:ascii="Arial" w:eastAsia="Arial" w:hAnsi="Arial" w:cs="Arial"/>
        </w:rPr>
        <w:t>Juvarra</w:t>
      </w:r>
      <w:proofErr w:type="spellEnd"/>
      <w:r>
        <w:rPr>
          <w:rFonts w:ascii="Arial" w:eastAsia="Arial" w:hAnsi="Arial" w:cs="Arial"/>
        </w:rPr>
        <w:t xml:space="preserve"> e Benedetto Alfieri e </w:t>
      </w:r>
      <w:r w:rsidR="002F751C">
        <w:rPr>
          <w:rFonts w:ascii="Arial" w:eastAsia="Arial" w:hAnsi="Arial" w:cs="Arial"/>
        </w:rPr>
        <w:t xml:space="preserve">rimodellato </w:t>
      </w:r>
      <w:r>
        <w:rPr>
          <w:rFonts w:ascii="Arial" w:eastAsia="Arial" w:hAnsi="Arial" w:cs="Arial"/>
        </w:rPr>
        <w:t xml:space="preserve">nell’Ottocento da </w:t>
      </w:r>
      <w:proofErr w:type="spellStart"/>
      <w:r>
        <w:rPr>
          <w:rFonts w:ascii="Arial" w:eastAsia="Arial" w:hAnsi="Arial" w:cs="Arial"/>
        </w:rPr>
        <w:t>Pelagio</w:t>
      </w:r>
      <w:proofErr w:type="spellEnd"/>
      <w:r>
        <w:rPr>
          <w:rFonts w:ascii="Arial" w:eastAsia="Arial" w:hAnsi="Arial" w:cs="Arial"/>
        </w:rPr>
        <w:t xml:space="preserve"> Palagi. Il percorso si conclude nella Cappella Regia, custode di importanti capolavori come il tabernacolo intarsiato di </w:t>
      </w:r>
      <w:proofErr w:type="spellStart"/>
      <w:r>
        <w:rPr>
          <w:rFonts w:ascii="Arial" w:eastAsia="Arial" w:hAnsi="Arial" w:cs="Arial"/>
        </w:rPr>
        <w:t>Piffetti</w:t>
      </w:r>
      <w:proofErr w:type="spellEnd"/>
      <w:r>
        <w:rPr>
          <w:rFonts w:ascii="Arial" w:eastAsia="Arial" w:hAnsi="Arial" w:cs="Arial"/>
        </w:rPr>
        <w:t xml:space="preserve"> e le tele di Van </w:t>
      </w:r>
      <w:proofErr w:type="spellStart"/>
      <w:r>
        <w:rPr>
          <w:rFonts w:ascii="Arial" w:eastAsia="Arial" w:hAnsi="Arial" w:cs="Arial"/>
        </w:rPr>
        <w:t>Loo</w:t>
      </w:r>
      <w:proofErr w:type="spellEnd"/>
      <w:r>
        <w:rPr>
          <w:rFonts w:ascii="Arial" w:eastAsia="Arial" w:hAnsi="Arial" w:cs="Arial"/>
        </w:rPr>
        <w:t>.</w:t>
      </w:r>
    </w:p>
    <w:p w14:paraId="43C453EC" w14:textId="77777777" w:rsidR="001918B1" w:rsidRDefault="00134C28">
      <w:pPr>
        <w:spacing w:after="0"/>
      </w:pPr>
      <w:r>
        <w:rPr>
          <w:rFonts w:ascii="Arial" w:eastAsia="Arial" w:hAnsi="Arial" w:cs="Arial"/>
          <w:b/>
          <w:bCs/>
        </w:rPr>
        <w:t>Calendario: domenica 19 aprile; domenica 26 aprile; venerdì 1° maggio.</w:t>
      </w:r>
    </w:p>
    <w:p w14:paraId="5DD454FB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Informazioni e prenotazioni</w:t>
      </w:r>
      <w:r>
        <w:rPr>
          <w:rFonts w:ascii="Arial" w:eastAsia="Arial" w:hAnsi="Arial" w:cs="Arial"/>
        </w:rPr>
        <w:t xml:space="preserve">: </w:t>
      </w:r>
      <w:hyperlink r:id="rId12">
        <w:r>
          <w:rPr>
            <w:rFonts w:ascii="Arial" w:eastAsia="Arial" w:hAnsi="Arial" w:cs="Arial"/>
            <w:color w:val="467886"/>
            <w:u w:val="single"/>
          </w:rPr>
          <w:t>https://museireali.midaticket.com/eventi/appartamento-della-regina-maria-teresa-e-principi-forestieri/</w:t>
        </w:r>
      </w:hyperlink>
      <w:r>
        <w:rPr>
          <w:rFonts w:ascii="Arial" w:eastAsia="Arial" w:hAnsi="Arial" w:cs="Arial"/>
        </w:rPr>
        <w:t xml:space="preserve"> </w:t>
      </w:r>
    </w:p>
    <w:p w14:paraId="35CD0FA1" w14:textId="77777777" w:rsidR="001918B1" w:rsidRDefault="001918B1">
      <w:pPr>
        <w:spacing w:after="0"/>
        <w:jc w:val="both"/>
        <w:rPr>
          <w:rFonts w:ascii="Arial" w:eastAsia="Arial" w:hAnsi="Arial" w:cs="Arial"/>
        </w:rPr>
      </w:pPr>
    </w:p>
    <w:p w14:paraId="16DD634A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Appartament</w:t>
      </w:r>
      <w:r w:rsidR="00B57B65">
        <w:rPr>
          <w:rFonts w:ascii="Arial" w:eastAsia="Arial" w:hAnsi="Arial" w:cs="Arial"/>
          <w:b/>
          <w:bCs/>
          <w:i/>
          <w:iCs/>
        </w:rPr>
        <w:t>i</w:t>
      </w:r>
      <w:r>
        <w:rPr>
          <w:rFonts w:ascii="Arial" w:eastAsia="Arial" w:hAnsi="Arial" w:cs="Arial"/>
          <w:b/>
          <w:bCs/>
          <w:i/>
          <w:iCs/>
        </w:rPr>
        <w:t xml:space="preserve"> dei Principi di Piemonte e dei Duchi d’Aosta</w:t>
      </w:r>
    </w:p>
    <w:p w14:paraId="4636D284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visita conduce alla scoperta degli Appartamenti </w:t>
      </w:r>
      <w:r w:rsidR="00174BAD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l secondo piano di Palazzo Reale, residenza dei Principi di Piemonte e dei Duchi d’Aosta, più volte rinnovati tra Settecento e Ottocento dai principali architetti di corte. Dal 1925 al 1946 furono abitati da Umberto di Savoia e Maria José del Belgio, che li arricchirono con arredi moderni e li animarono con ricevimenti e grandi eventi.</w:t>
      </w:r>
    </w:p>
    <w:p w14:paraId="4036FA7A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Calendario: venerdì 24 aprile; sabato 2 maggio.</w:t>
      </w:r>
    </w:p>
    <w:p w14:paraId="18340313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Informazioni e prenotazioni</w:t>
      </w:r>
      <w:r>
        <w:rPr>
          <w:rFonts w:ascii="Arial" w:eastAsia="Arial" w:hAnsi="Arial" w:cs="Arial"/>
        </w:rPr>
        <w:t xml:space="preserve">: </w:t>
      </w:r>
      <w:hyperlink r:id="rId13">
        <w:r>
          <w:rPr>
            <w:rFonts w:ascii="Arial" w:eastAsia="Arial" w:hAnsi="Arial" w:cs="Arial"/>
            <w:color w:val="467886"/>
            <w:u w:val="single"/>
          </w:rPr>
          <w:t>https://museireali.midaticket.com/eventi/appartamento-dei-principi-di-piemonte-e-dei-duchi-daosta/</w:t>
        </w:r>
      </w:hyperlink>
      <w:r>
        <w:rPr>
          <w:rFonts w:ascii="Arial" w:eastAsia="Arial" w:hAnsi="Arial" w:cs="Arial"/>
        </w:rPr>
        <w:t xml:space="preserve"> </w:t>
      </w:r>
    </w:p>
    <w:p w14:paraId="1E66A0D5" w14:textId="77777777" w:rsidR="001918B1" w:rsidRDefault="001918B1">
      <w:pPr>
        <w:spacing w:after="0"/>
        <w:jc w:val="both"/>
        <w:rPr>
          <w:rFonts w:ascii="Arial" w:eastAsia="Arial" w:hAnsi="Arial" w:cs="Arial"/>
        </w:rPr>
      </w:pPr>
    </w:p>
    <w:p w14:paraId="6234D64E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Torino romana e tardoantica. Visite accompagnate al Museo di Antichità, sezione Torino, e alla Basilica Paleocristiana</w:t>
      </w:r>
    </w:p>
    <w:p w14:paraId="200E60C1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visita </w:t>
      </w:r>
      <w:r w:rsidR="00223904">
        <w:rPr>
          <w:rFonts w:ascii="Arial" w:eastAsia="Arial" w:hAnsi="Arial" w:cs="Arial"/>
        </w:rPr>
        <w:t>accompagnata in gruppi dal personale dei Musei Reali di Torino</w:t>
      </w:r>
      <w:r>
        <w:rPr>
          <w:rFonts w:ascii="Arial" w:eastAsia="Arial" w:hAnsi="Arial" w:cs="Arial"/>
        </w:rPr>
        <w:t xml:space="preserve">, </w:t>
      </w:r>
      <w:r w:rsidRPr="002F751C">
        <w:rPr>
          <w:rFonts w:ascii="Arial" w:eastAsia="Arial" w:hAnsi="Arial" w:cs="Arial"/>
          <w:b/>
        </w:rPr>
        <w:t>compresa nel biglietto</w:t>
      </w:r>
      <w:r w:rsidR="00005D49">
        <w:rPr>
          <w:rFonts w:ascii="Arial" w:eastAsia="Arial" w:hAnsi="Arial" w:cs="Arial"/>
          <w:b/>
        </w:rPr>
        <w:t xml:space="preserve"> ordinario</w:t>
      </w:r>
      <w:r>
        <w:rPr>
          <w:rFonts w:ascii="Arial" w:eastAsia="Arial" w:hAnsi="Arial" w:cs="Arial"/>
        </w:rPr>
        <w:t xml:space="preserve">, conduce alla scoperta della sezione dedicata </w:t>
      </w:r>
      <w:r w:rsidRPr="002F751C">
        <w:rPr>
          <w:rFonts w:ascii="Arial" w:eastAsia="Arial" w:hAnsi="Arial" w:cs="Arial"/>
        </w:rPr>
        <w:t>all’</w:t>
      </w:r>
      <w:r w:rsidR="002F751C" w:rsidRPr="002F751C">
        <w:rPr>
          <w:rFonts w:ascii="Arial" w:eastAsia="Arial" w:hAnsi="Arial" w:cs="Arial"/>
          <w:b/>
        </w:rPr>
        <w:t>A</w:t>
      </w:r>
      <w:r w:rsidR="003547EB">
        <w:rPr>
          <w:rFonts w:ascii="Arial" w:eastAsia="Arial" w:hAnsi="Arial" w:cs="Arial"/>
          <w:b/>
        </w:rPr>
        <w:t>rcheologia a Torino d</w:t>
      </w:r>
      <w:r w:rsidRPr="002F751C">
        <w:rPr>
          <w:rFonts w:ascii="Arial" w:eastAsia="Arial" w:hAnsi="Arial" w:cs="Arial"/>
          <w:b/>
        </w:rPr>
        <w:t>el Museo di Antichità</w:t>
      </w:r>
      <w:r>
        <w:rPr>
          <w:rFonts w:ascii="Arial" w:eastAsia="Arial" w:hAnsi="Arial" w:cs="Arial"/>
        </w:rPr>
        <w:t xml:space="preserve"> per conoscere lo sviluppo della città</w:t>
      </w:r>
      <w:r w:rsidR="00514A1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dalle origini al Medioevo, e alla Basilica Paleocristiana</w:t>
      </w:r>
      <w:r w:rsidR="00223904">
        <w:rPr>
          <w:rFonts w:ascii="Arial" w:eastAsia="Arial" w:hAnsi="Arial" w:cs="Arial"/>
        </w:rPr>
        <w:t xml:space="preserve"> del Salvatore</w:t>
      </w:r>
      <w:r>
        <w:rPr>
          <w:rFonts w:ascii="Arial" w:eastAsia="Arial" w:hAnsi="Arial" w:cs="Arial"/>
        </w:rPr>
        <w:t>. Massimo 25 persone per ogni gruppo.</w:t>
      </w:r>
    </w:p>
    <w:p w14:paraId="62A28D99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Calendario: domenica 12 aprile; domenica 19 aprile; domenica 26 aprile, con orario 9.00, 10.30, 12.00, 14.00, 15.30 e 17.00.</w:t>
      </w:r>
    </w:p>
    <w:p w14:paraId="111F1D59" w14:textId="77777777" w:rsidR="001918B1" w:rsidRPr="007468FE" w:rsidRDefault="00134C28">
      <w:pPr>
        <w:spacing w:after="0"/>
        <w:jc w:val="both"/>
        <w:rPr>
          <w:rFonts w:ascii="Arial" w:eastAsia="Arial" w:hAnsi="Arial" w:cs="Arial"/>
        </w:rPr>
      </w:pPr>
      <w:r w:rsidRPr="007468FE">
        <w:rPr>
          <w:rFonts w:ascii="Arial" w:eastAsia="Arial" w:hAnsi="Arial" w:cs="Arial"/>
        </w:rPr>
        <w:lastRenderedPageBreak/>
        <w:t xml:space="preserve">L’acquisto del biglietto del museo, effettuato online o presso la biglietteria, consente di richiedere </w:t>
      </w:r>
      <w:r w:rsidR="00F34012">
        <w:rPr>
          <w:rFonts w:ascii="Arial" w:eastAsia="Arial" w:hAnsi="Arial" w:cs="Arial"/>
        </w:rPr>
        <w:t>in</w:t>
      </w:r>
      <w:r w:rsidRPr="007468FE">
        <w:rPr>
          <w:rFonts w:ascii="Arial" w:eastAsia="Arial" w:hAnsi="Arial" w:cs="Arial"/>
        </w:rPr>
        <w:t xml:space="preserve"> cassa un titolo di accesso gratuito per la partecipazione alle visite accompagnate</w:t>
      </w:r>
      <w:r w:rsidR="002F751C">
        <w:rPr>
          <w:rFonts w:ascii="Arial" w:eastAsia="Arial" w:hAnsi="Arial" w:cs="Arial"/>
        </w:rPr>
        <w:t xml:space="preserve"> dal personale dei Musei Reali</w:t>
      </w:r>
      <w:r w:rsidRPr="007468FE">
        <w:rPr>
          <w:rFonts w:ascii="Arial" w:eastAsia="Arial" w:hAnsi="Arial" w:cs="Arial"/>
        </w:rPr>
        <w:t xml:space="preserve"> (fino a esaurimento </w:t>
      </w:r>
      <w:r w:rsidR="002F751C">
        <w:rPr>
          <w:rFonts w:ascii="Arial" w:eastAsia="Arial" w:hAnsi="Arial" w:cs="Arial"/>
        </w:rPr>
        <w:t xml:space="preserve">dei </w:t>
      </w:r>
      <w:r w:rsidRPr="007468FE">
        <w:rPr>
          <w:rFonts w:ascii="Arial" w:eastAsia="Arial" w:hAnsi="Arial" w:cs="Arial"/>
        </w:rPr>
        <w:t>posti</w:t>
      </w:r>
      <w:r w:rsidR="002F751C">
        <w:rPr>
          <w:rFonts w:ascii="Arial" w:eastAsia="Arial" w:hAnsi="Arial" w:cs="Arial"/>
        </w:rPr>
        <w:t xml:space="preserve"> disponibili</w:t>
      </w:r>
      <w:r w:rsidRPr="007468FE">
        <w:rPr>
          <w:rFonts w:ascii="Arial" w:eastAsia="Arial" w:hAnsi="Arial" w:cs="Arial"/>
        </w:rPr>
        <w:t>). Formazione dei gruppi</w:t>
      </w:r>
      <w:r w:rsidR="002F751C">
        <w:rPr>
          <w:rFonts w:ascii="Arial" w:eastAsia="Arial" w:hAnsi="Arial" w:cs="Arial"/>
        </w:rPr>
        <w:t xml:space="preserve"> nell’Atrio della Manica Nuova </w:t>
      </w:r>
      <w:r w:rsidRPr="007468FE">
        <w:rPr>
          <w:rFonts w:ascii="Arial" w:eastAsia="Arial" w:hAnsi="Arial" w:cs="Arial"/>
        </w:rPr>
        <w:t>dieci minuti prima dell’orario di</w:t>
      </w:r>
      <w:r w:rsidR="002F751C">
        <w:rPr>
          <w:rFonts w:ascii="Arial" w:eastAsia="Arial" w:hAnsi="Arial" w:cs="Arial"/>
        </w:rPr>
        <w:t xml:space="preserve"> ogni visita</w:t>
      </w:r>
      <w:r w:rsidRPr="007468FE">
        <w:rPr>
          <w:rFonts w:ascii="Arial" w:eastAsia="Arial" w:hAnsi="Arial" w:cs="Arial"/>
        </w:rPr>
        <w:t>.</w:t>
      </w:r>
    </w:p>
    <w:p w14:paraId="71B58EFC" w14:textId="77777777" w:rsidR="001918B1" w:rsidRDefault="001918B1">
      <w:pPr>
        <w:spacing w:after="0"/>
        <w:jc w:val="both"/>
        <w:rPr>
          <w:rFonts w:ascii="Arial" w:eastAsia="Arial" w:hAnsi="Arial" w:cs="Arial"/>
        </w:rPr>
      </w:pPr>
    </w:p>
    <w:p w14:paraId="5D3B4777" w14:textId="77777777" w:rsidR="001918B1" w:rsidRPr="002F751C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i/>
          <w:iCs/>
        </w:rPr>
      </w:pPr>
      <w:r w:rsidRPr="002F751C">
        <w:rPr>
          <w:rFonts w:ascii="Arial" w:eastAsia="Arial" w:hAnsi="Arial" w:cs="Arial"/>
          <w:b/>
          <w:bCs/>
          <w:i/>
          <w:iCs/>
        </w:rPr>
        <w:t>Negli occhi dell’artista: pittori che guardano altri pittori</w:t>
      </w:r>
    </w:p>
    <w:p w14:paraId="46318C0D" w14:textId="77777777" w:rsidR="001918B1" w:rsidRPr="002F751C" w:rsidRDefault="00134C28">
      <w:pPr>
        <w:spacing w:after="0" w:line="240" w:lineRule="auto"/>
        <w:jc w:val="both"/>
        <w:rPr>
          <w:rFonts w:ascii="Arial" w:eastAsia="Arial" w:hAnsi="Arial" w:cs="Arial"/>
        </w:rPr>
      </w:pPr>
      <w:r w:rsidRPr="002F751C">
        <w:rPr>
          <w:rFonts w:ascii="Arial" w:eastAsia="Arial" w:hAnsi="Arial" w:cs="Arial"/>
        </w:rPr>
        <w:t xml:space="preserve">Il ciclo di appuntamenti </w:t>
      </w:r>
      <w:r w:rsidR="00082EC5">
        <w:rPr>
          <w:rFonts w:ascii="Arial" w:eastAsia="Arial" w:hAnsi="Arial" w:cs="Arial"/>
        </w:rPr>
        <w:t xml:space="preserve">curatoriali </w:t>
      </w:r>
      <w:r w:rsidRPr="002F751C">
        <w:rPr>
          <w:rFonts w:ascii="Arial" w:eastAsia="Arial" w:hAnsi="Arial" w:cs="Arial"/>
        </w:rPr>
        <w:t xml:space="preserve">dedicati alla mostra </w:t>
      </w:r>
      <w:r w:rsidRPr="002F751C">
        <w:rPr>
          <w:rFonts w:ascii="Arial" w:eastAsia="Arial" w:hAnsi="Arial" w:cs="Arial"/>
          <w:b/>
          <w:bCs/>
          <w:i/>
          <w:iCs/>
        </w:rPr>
        <w:t>Beato Angelico negli occhi di Bartholomeus Spranger. Giudizi Universali a confronto</w:t>
      </w:r>
      <w:r w:rsidRPr="002F751C">
        <w:rPr>
          <w:rFonts w:ascii="Arial" w:eastAsia="Arial" w:hAnsi="Arial" w:cs="Arial"/>
        </w:rPr>
        <w:t xml:space="preserve">, in corso </w:t>
      </w:r>
      <w:r w:rsidR="00B95545">
        <w:rPr>
          <w:rFonts w:ascii="Arial" w:eastAsia="Arial" w:hAnsi="Arial" w:cs="Arial"/>
        </w:rPr>
        <w:t>ne</w:t>
      </w:r>
      <w:r w:rsidRPr="002F751C">
        <w:rPr>
          <w:rFonts w:ascii="Arial" w:eastAsia="Arial" w:hAnsi="Arial" w:cs="Arial"/>
        </w:rPr>
        <w:t>llo Spazio Scoperte della Galleria Sabauda, si conclude con un incontro condotto dallo storico dell’arte Alessandro Uccelli. Dal confronto tra i due capolavori esposti, lo sguardo si amplierà per esplorare il rapporto tra l’artista e i suoi modelli.</w:t>
      </w:r>
      <w:r w:rsidR="008C327C">
        <w:rPr>
          <w:rFonts w:ascii="Arial" w:eastAsia="Arial" w:hAnsi="Arial" w:cs="Arial"/>
        </w:rPr>
        <w:t xml:space="preserve"> La partecipazione all’incontro è compresa nel biglietto di ingresso </w:t>
      </w:r>
      <w:r w:rsidR="004537B5">
        <w:rPr>
          <w:rFonts w:ascii="Arial" w:eastAsia="Arial" w:hAnsi="Arial" w:cs="Arial"/>
        </w:rPr>
        <w:t>ai</w:t>
      </w:r>
      <w:r w:rsidR="008C327C">
        <w:rPr>
          <w:rFonts w:ascii="Arial" w:eastAsia="Arial" w:hAnsi="Arial" w:cs="Arial"/>
        </w:rPr>
        <w:t xml:space="preserve"> Musei Rea</w:t>
      </w:r>
      <w:r w:rsidR="004537B5">
        <w:rPr>
          <w:rFonts w:ascii="Arial" w:eastAsia="Arial" w:hAnsi="Arial" w:cs="Arial"/>
        </w:rPr>
        <w:t>li, fino a esaurimento dei posti disponibili (massimo 25 persone).</w:t>
      </w:r>
    </w:p>
    <w:p w14:paraId="75D6B72B" w14:textId="77777777" w:rsidR="001918B1" w:rsidRPr="002F751C" w:rsidRDefault="00134C28">
      <w:pPr>
        <w:spacing w:after="0"/>
        <w:jc w:val="both"/>
        <w:rPr>
          <w:rFonts w:ascii="Arial" w:eastAsia="Arial" w:hAnsi="Arial" w:cs="Arial"/>
          <w:b/>
          <w:bCs/>
        </w:rPr>
      </w:pPr>
      <w:r w:rsidRPr="002F751C">
        <w:rPr>
          <w:rFonts w:ascii="Arial" w:eastAsia="Arial" w:hAnsi="Arial" w:cs="Arial"/>
          <w:b/>
          <w:bCs/>
        </w:rPr>
        <w:t>Calendario: venerdì 17 aprile, ore 17.00</w:t>
      </w:r>
    </w:p>
    <w:p w14:paraId="493DF4C4" w14:textId="77777777" w:rsidR="001918B1" w:rsidRPr="002F751C" w:rsidRDefault="00134C28">
      <w:pPr>
        <w:spacing w:after="0" w:line="240" w:lineRule="auto"/>
        <w:jc w:val="both"/>
        <w:rPr>
          <w:rFonts w:ascii="Arial" w:eastAsia="Arial" w:hAnsi="Arial" w:cs="Arial"/>
        </w:rPr>
      </w:pPr>
      <w:r w:rsidRPr="002F751C">
        <w:rPr>
          <w:rFonts w:ascii="Arial" w:eastAsia="Arial" w:hAnsi="Arial" w:cs="Arial"/>
          <w:b/>
          <w:bCs/>
        </w:rPr>
        <w:t xml:space="preserve">Informazioni e prenotazioni: </w:t>
      </w:r>
      <w:hyperlink r:id="rId14">
        <w:r w:rsidRPr="002F751C">
          <w:rPr>
            <w:rFonts w:ascii="Arial" w:eastAsia="Arial" w:hAnsi="Arial" w:cs="Arial"/>
            <w:b/>
            <w:bCs/>
          </w:rPr>
          <w:t>mr-to.edu@cultura.gov.it</w:t>
        </w:r>
      </w:hyperlink>
    </w:p>
    <w:p w14:paraId="68E3DEB0" w14:textId="77777777" w:rsidR="001918B1" w:rsidRPr="002F751C" w:rsidRDefault="001918B1">
      <w:pPr>
        <w:spacing w:after="0"/>
        <w:jc w:val="both"/>
        <w:rPr>
          <w:rFonts w:ascii="Arial" w:eastAsia="Arial" w:hAnsi="Arial" w:cs="Arial"/>
          <w:b/>
          <w:bCs/>
          <w:i/>
          <w:iCs/>
          <w:u w:val="single"/>
        </w:rPr>
      </w:pPr>
    </w:p>
    <w:p w14:paraId="08E2FDD4" w14:textId="77777777" w:rsidR="001918B1" w:rsidRDefault="00134C28">
      <w:pPr>
        <w:spacing w:after="0"/>
        <w:jc w:val="both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eastAsia="Arial" w:hAnsi="Arial" w:cs="Arial"/>
          <w:b/>
          <w:bCs/>
          <w:i/>
          <w:iCs/>
          <w:u w:val="single"/>
        </w:rPr>
        <w:t>Altre attività</w:t>
      </w:r>
    </w:p>
    <w:p w14:paraId="0730531C" w14:textId="77777777" w:rsidR="001918B1" w:rsidRDefault="00C855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1D1D1B"/>
        </w:rPr>
      </w:pPr>
      <w:r w:rsidRPr="00C855E1">
        <w:rPr>
          <w:rFonts w:ascii="Arial" w:eastAsia="Arial" w:hAnsi="Arial" w:cs="Arial"/>
          <w:b/>
          <w:bCs/>
          <w:iCs/>
          <w:color w:val="1D1D1B"/>
        </w:rPr>
        <w:t>Laboratorio</w:t>
      </w:r>
      <w:r>
        <w:rPr>
          <w:rFonts w:ascii="Arial" w:eastAsia="Arial" w:hAnsi="Arial" w:cs="Arial"/>
          <w:b/>
          <w:bCs/>
          <w:i/>
          <w:iCs/>
          <w:color w:val="1D1D1B"/>
        </w:rPr>
        <w:t xml:space="preserve"> </w:t>
      </w:r>
      <w:r w:rsidR="00134C28">
        <w:rPr>
          <w:rFonts w:ascii="Arial" w:eastAsia="Arial" w:hAnsi="Arial" w:cs="Arial"/>
          <w:b/>
          <w:bCs/>
          <w:i/>
          <w:iCs/>
          <w:color w:val="1D1D1B"/>
        </w:rPr>
        <w:t>Alla ricerca dell’oro… nei dipinti di Beato Angelico</w:t>
      </w:r>
    </w:p>
    <w:p w14:paraId="63F10946" w14:textId="77777777" w:rsidR="0092732D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occasione della mostra dossier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i/>
          <w:iCs/>
        </w:rPr>
        <w:t>Beato Angelico negli occhi di Bartholomeus Spranger. Giudizi Universali a confronto</w:t>
      </w:r>
      <w:r>
        <w:rPr>
          <w:rFonts w:ascii="Arial" w:eastAsia="Arial" w:hAnsi="Arial" w:cs="Arial"/>
        </w:rPr>
        <w:t xml:space="preserve">, in corso </w:t>
      </w:r>
      <w:r w:rsidR="005B5834"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 xml:space="preserve">llo Spazio Scoperte </w:t>
      </w:r>
      <w:r w:rsidR="00FE64E6">
        <w:rPr>
          <w:rFonts w:ascii="Arial" w:eastAsia="Arial" w:hAnsi="Arial" w:cs="Arial"/>
        </w:rPr>
        <w:t xml:space="preserve">al secondo piano </w:t>
      </w:r>
      <w:r>
        <w:rPr>
          <w:rFonts w:ascii="Arial" w:eastAsia="Arial" w:hAnsi="Arial" w:cs="Arial"/>
        </w:rPr>
        <w:t xml:space="preserve">della Galleria Sabauda, si tiene il laboratorio </w:t>
      </w:r>
      <w:r>
        <w:rPr>
          <w:rFonts w:ascii="Arial" w:eastAsia="Arial" w:hAnsi="Arial" w:cs="Arial"/>
          <w:i/>
          <w:iCs/>
        </w:rPr>
        <w:t>Alla ricerca dell’oro… nei dipinti di Beato Angelico</w:t>
      </w:r>
      <w:r>
        <w:rPr>
          <w:rFonts w:ascii="Arial" w:eastAsia="Arial" w:hAnsi="Arial" w:cs="Arial"/>
        </w:rPr>
        <w:t xml:space="preserve"> che porterà le famiglie con </w:t>
      </w:r>
      <w:r w:rsidR="0092732D">
        <w:rPr>
          <w:rFonts w:ascii="Arial" w:eastAsia="Arial" w:hAnsi="Arial" w:cs="Arial"/>
        </w:rPr>
        <w:t>bambini</w:t>
      </w:r>
      <w:r>
        <w:rPr>
          <w:rFonts w:ascii="Arial" w:eastAsia="Arial" w:hAnsi="Arial" w:cs="Arial"/>
        </w:rPr>
        <w:t xml:space="preserve"> </w:t>
      </w:r>
      <w:r w:rsidR="0092732D">
        <w:rPr>
          <w:rFonts w:ascii="Arial" w:eastAsia="Arial" w:hAnsi="Arial" w:cs="Arial"/>
        </w:rPr>
        <w:t xml:space="preserve">e bambine </w:t>
      </w:r>
      <w:r>
        <w:rPr>
          <w:rFonts w:ascii="Arial" w:eastAsia="Arial" w:hAnsi="Arial" w:cs="Arial"/>
        </w:rPr>
        <w:t xml:space="preserve">dai 6 ai 13 anni a conoscere da vicino il metodo di lavoro dei pittori del Quattrocento e a sperimentare una particolare tecnica di doratura. </w:t>
      </w:r>
    </w:p>
    <w:p w14:paraId="30FDB3CC" w14:textId="77777777" w:rsidR="001918B1" w:rsidRDefault="00134C2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Ogni adulto può accedere con tre minori. </w:t>
      </w:r>
    </w:p>
    <w:p w14:paraId="0FE76C22" w14:textId="77777777" w:rsidR="002F751C" w:rsidRDefault="00134C28" w:rsidP="002F751C">
      <w:pPr>
        <w:spacing w:after="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Calendario: sabato </w:t>
      </w:r>
      <w:r w:rsidR="002F751C">
        <w:rPr>
          <w:rFonts w:ascii="Arial" w:eastAsia="Arial" w:hAnsi="Arial" w:cs="Arial"/>
          <w:b/>
          <w:bCs/>
        </w:rPr>
        <w:t>11 aprile e domenica 26 aprile, ore 15.00.</w:t>
      </w:r>
    </w:p>
    <w:p w14:paraId="3C2C11B8" w14:textId="77777777" w:rsidR="001918B1" w:rsidRPr="002F751C" w:rsidRDefault="002F751C" w:rsidP="002F751C">
      <w:pPr>
        <w:spacing w:after="0"/>
        <w:jc w:val="both"/>
        <w:rPr>
          <w:rFonts w:ascii="Arial" w:eastAsia="Arial" w:hAnsi="Arial" w:cs="Arial"/>
          <w:b/>
          <w:bCs/>
        </w:rPr>
      </w:pPr>
      <w:r w:rsidRPr="002F751C">
        <w:rPr>
          <w:rFonts w:ascii="Arial" w:eastAsia="Arial" w:hAnsi="Arial" w:cs="Arial"/>
          <w:b/>
          <w:bCs/>
        </w:rPr>
        <w:t>Informazioni e prenotazioni</w:t>
      </w:r>
      <w:r>
        <w:rPr>
          <w:rFonts w:ascii="Arial" w:eastAsia="Arial" w:hAnsi="Arial" w:cs="Arial"/>
          <w:b/>
          <w:bCs/>
        </w:rPr>
        <w:t>:</w:t>
      </w:r>
      <w:r w:rsidR="00134C28">
        <w:rPr>
          <w:rFonts w:ascii="Arial" w:eastAsia="Arial" w:hAnsi="Arial" w:cs="Arial"/>
          <w:b/>
          <w:bCs/>
        </w:rPr>
        <w:t xml:space="preserve"> </w:t>
      </w:r>
      <w:hyperlink r:id="rId15">
        <w:r w:rsidR="00134C28" w:rsidRPr="002F751C">
          <w:rPr>
            <w:rFonts w:ascii="Arial" w:eastAsia="Arial" w:hAnsi="Arial" w:cs="Arial"/>
            <w:color w:val="467886"/>
            <w:u w:val="single"/>
          </w:rPr>
          <w:t>https://museireali.midaticket.com/eventi/cercando-loro/</w:t>
        </w:r>
      </w:hyperlink>
    </w:p>
    <w:p w14:paraId="01B0909F" w14:textId="77777777" w:rsidR="001918B1" w:rsidRDefault="001918B1">
      <w:pPr>
        <w:spacing w:after="0"/>
        <w:jc w:val="both"/>
        <w:rPr>
          <w:rFonts w:ascii="Arial" w:eastAsia="Arial" w:hAnsi="Arial" w:cs="Arial"/>
          <w:b/>
          <w:bCs/>
          <w:i/>
          <w:iCs/>
          <w:color w:val="215E99"/>
        </w:rPr>
      </w:pPr>
    </w:p>
    <w:p w14:paraId="6DA8CFE4" w14:textId="77777777" w:rsidR="001918B1" w:rsidRPr="002F751C" w:rsidRDefault="00134C28">
      <w:pPr>
        <w:spacing w:after="0"/>
        <w:jc w:val="both"/>
        <w:rPr>
          <w:rFonts w:ascii="Arial" w:eastAsia="Arial" w:hAnsi="Arial" w:cs="Arial"/>
          <w:i/>
          <w:iCs/>
        </w:rPr>
      </w:pPr>
      <w:r w:rsidRPr="002F751C">
        <w:rPr>
          <w:rFonts w:ascii="Arial" w:eastAsia="Arial" w:hAnsi="Arial" w:cs="Arial"/>
          <w:b/>
          <w:bCs/>
          <w:i/>
          <w:iCs/>
        </w:rPr>
        <w:t>Dal vero: Disegniamo l’arte in Galleria Archeologica</w:t>
      </w:r>
    </w:p>
    <w:p w14:paraId="003C5D83" w14:textId="77777777" w:rsidR="001918B1" w:rsidRPr="002F751C" w:rsidRDefault="00134C28">
      <w:pPr>
        <w:spacing w:after="0"/>
        <w:jc w:val="both"/>
        <w:rPr>
          <w:rFonts w:ascii="Arial" w:eastAsia="Arial" w:hAnsi="Arial" w:cs="Arial"/>
        </w:rPr>
      </w:pPr>
      <w:r w:rsidRPr="002F751C">
        <w:rPr>
          <w:rFonts w:ascii="Arial" w:eastAsia="Arial" w:hAnsi="Arial" w:cs="Arial"/>
        </w:rPr>
        <w:t>Torna l’appuntamento annuale con </w:t>
      </w:r>
      <w:r w:rsidRPr="002F751C">
        <w:rPr>
          <w:rFonts w:ascii="Arial" w:eastAsia="Arial" w:hAnsi="Arial" w:cs="Arial"/>
          <w:i/>
          <w:iCs/>
        </w:rPr>
        <w:t>Disegniamo l’arte</w:t>
      </w:r>
      <w:r w:rsidRPr="002F751C">
        <w:rPr>
          <w:rFonts w:ascii="Arial" w:eastAsia="Arial" w:hAnsi="Arial" w:cs="Arial"/>
        </w:rPr>
        <w:t>, l’evento organizzato in collaborazione con Abbonamento Musei: stavolta saranno le opere dell’Antichità a ispirare giovani artisti e artiste, per disegnare dal vero nelle sale del museo.</w:t>
      </w:r>
    </w:p>
    <w:p w14:paraId="26DC2290" w14:textId="77777777" w:rsidR="001918B1" w:rsidRPr="002F751C" w:rsidRDefault="002F751C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Calendario: s</w:t>
      </w:r>
      <w:r w:rsidR="00134C28" w:rsidRPr="002F751C">
        <w:rPr>
          <w:rFonts w:ascii="Arial" w:eastAsia="Arial" w:hAnsi="Arial" w:cs="Arial"/>
          <w:b/>
          <w:bCs/>
        </w:rPr>
        <w:t>abato 18 aprile, ore 15.00 e ore 17.00.</w:t>
      </w:r>
    </w:p>
    <w:p w14:paraId="6626BC16" w14:textId="77777777" w:rsidR="00223904" w:rsidRPr="00223904" w:rsidRDefault="00134C28">
      <w:pPr>
        <w:spacing w:after="0" w:line="240" w:lineRule="auto"/>
        <w:jc w:val="both"/>
        <w:rPr>
          <w:rFonts w:ascii="Arial" w:eastAsia="Arial" w:hAnsi="Arial" w:cs="Arial"/>
          <w:bCs/>
        </w:rPr>
      </w:pPr>
      <w:r w:rsidRPr="002F751C">
        <w:rPr>
          <w:rFonts w:ascii="Arial" w:eastAsia="Arial" w:hAnsi="Arial" w:cs="Arial"/>
          <w:b/>
          <w:bCs/>
        </w:rPr>
        <w:t xml:space="preserve">Informazioni e prenotazioni: </w:t>
      </w:r>
      <w:hyperlink r:id="rId16">
        <w:r w:rsidRPr="00223904">
          <w:rPr>
            <w:rFonts w:ascii="Arial" w:eastAsia="Arial" w:hAnsi="Arial" w:cs="Arial"/>
            <w:b/>
            <w:bCs/>
          </w:rPr>
          <w:t>mr-to.edu@cultura.gov.it</w:t>
        </w:r>
      </w:hyperlink>
    </w:p>
    <w:p w14:paraId="770A950B" w14:textId="77777777" w:rsidR="001918B1" w:rsidRPr="002F751C" w:rsidRDefault="001918B1">
      <w:pPr>
        <w:spacing w:after="0"/>
        <w:jc w:val="both"/>
        <w:rPr>
          <w:rFonts w:ascii="Arial" w:eastAsia="Arial" w:hAnsi="Arial" w:cs="Arial"/>
        </w:rPr>
      </w:pPr>
    </w:p>
    <w:p w14:paraId="6C04CD44" w14:textId="77777777" w:rsidR="001918B1" w:rsidRPr="0092732D" w:rsidRDefault="00134C28" w:rsidP="002F751C">
      <w:pPr>
        <w:spacing w:after="0"/>
        <w:jc w:val="both"/>
        <w:rPr>
          <w:rFonts w:ascii="Arial" w:eastAsia="Arial" w:hAnsi="Arial" w:cs="Arial"/>
          <w:b/>
          <w:bCs/>
          <w:iCs/>
        </w:rPr>
      </w:pPr>
      <w:r w:rsidRPr="0092732D">
        <w:rPr>
          <w:rFonts w:ascii="Arial" w:eastAsia="Arial" w:hAnsi="Arial" w:cs="Arial"/>
          <w:b/>
          <w:bCs/>
          <w:iCs/>
        </w:rPr>
        <w:t>Visite guidate per piccoli gruppi</w:t>
      </w:r>
    </w:p>
    <w:p w14:paraId="0F4396BA" w14:textId="77777777" w:rsidR="001918B1" w:rsidRPr="002F751C" w:rsidRDefault="00134C28" w:rsidP="002F751C">
      <w:pPr>
        <w:spacing w:after="0"/>
        <w:jc w:val="both"/>
        <w:rPr>
          <w:rFonts w:ascii="Arial" w:eastAsia="Arial" w:hAnsi="Arial" w:cs="Arial"/>
          <w:bCs/>
          <w:iCs/>
        </w:rPr>
      </w:pPr>
      <w:r w:rsidRPr="002F751C">
        <w:rPr>
          <w:rFonts w:ascii="Arial" w:eastAsia="Arial" w:hAnsi="Arial" w:cs="Arial"/>
          <w:bCs/>
          <w:iCs/>
        </w:rPr>
        <w:t>Sono disponibili visite guidate dedicate a gruppi composti da un massimo di 7 persone. Le visite sono offerte nelle seguenti lingue: italiano, inglese e francese.</w:t>
      </w:r>
    </w:p>
    <w:p w14:paraId="2EFA1C23" w14:textId="77777777" w:rsidR="001918B1" w:rsidRPr="002F751C" w:rsidRDefault="00134C28" w:rsidP="002F751C">
      <w:pPr>
        <w:spacing w:after="0"/>
        <w:jc w:val="both"/>
        <w:rPr>
          <w:rFonts w:ascii="Arial" w:eastAsia="Arial" w:hAnsi="Arial" w:cs="Arial"/>
          <w:bCs/>
          <w:iCs/>
        </w:rPr>
      </w:pPr>
      <w:r w:rsidRPr="002F751C">
        <w:rPr>
          <w:rFonts w:ascii="Arial" w:eastAsia="Arial" w:hAnsi="Arial" w:cs="Arial"/>
          <w:bCs/>
          <w:iCs/>
        </w:rPr>
        <w:t>L’acquisto può essere effettuato online, scegliendo tra le date disponibili, oppure tramite call center per richieste personalizzate.</w:t>
      </w:r>
    </w:p>
    <w:p w14:paraId="6DBFE2F4" w14:textId="77777777" w:rsidR="00F4144A" w:rsidRDefault="00134C28" w:rsidP="002F751C">
      <w:pPr>
        <w:spacing w:after="0"/>
        <w:jc w:val="both"/>
        <w:rPr>
          <w:rFonts w:ascii="Arial" w:eastAsia="Arial" w:hAnsi="Arial" w:cs="Arial"/>
          <w:b/>
          <w:bCs/>
          <w:iCs/>
        </w:rPr>
      </w:pPr>
      <w:r w:rsidRPr="002F751C">
        <w:rPr>
          <w:rFonts w:ascii="Arial" w:eastAsia="Arial" w:hAnsi="Arial" w:cs="Arial"/>
          <w:b/>
          <w:bCs/>
          <w:iCs/>
        </w:rPr>
        <w:t>Call center: 011 19510758 (attivo dal lunedì al venerdì, dalle 9.00 alle 17.30)</w:t>
      </w:r>
      <w:r w:rsidR="00F4144A">
        <w:rPr>
          <w:rFonts w:ascii="Arial" w:eastAsia="Arial" w:hAnsi="Arial" w:cs="Arial"/>
          <w:b/>
          <w:bCs/>
          <w:iCs/>
        </w:rPr>
        <w:t>.</w:t>
      </w:r>
    </w:p>
    <w:p w14:paraId="4C1637E4" w14:textId="56E96E73" w:rsidR="002F751C" w:rsidRPr="00F4144A" w:rsidRDefault="00134C28" w:rsidP="002F751C">
      <w:pPr>
        <w:spacing w:after="0"/>
        <w:jc w:val="both"/>
        <w:rPr>
          <w:rFonts w:ascii="Arial" w:eastAsia="Arial" w:hAnsi="Arial" w:cs="Arial"/>
          <w:b/>
          <w:bCs/>
          <w:iCs/>
        </w:rPr>
      </w:pPr>
      <w:r w:rsidRPr="002F751C">
        <w:rPr>
          <w:rFonts w:ascii="Arial" w:eastAsia="Arial" w:hAnsi="Arial" w:cs="Arial"/>
          <w:b/>
          <w:bCs/>
          <w:iCs/>
        </w:rPr>
        <w:t>E</w:t>
      </w:r>
      <w:r w:rsidR="0093115A">
        <w:rPr>
          <w:rFonts w:ascii="Arial" w:eastAsia="Arial" w:hAnsi="Arial" w:cs="Arial"/>
          <w:b/>
          <w:bCs/>
          <w:iCs/>
        </w:rPr>
        <w:t>-</w:t>
      </w:r>
      <w:r w:rsidRPr="002F751C">
        <w:rPr>
          <w:rFonts w:ascii="Arial" w:eastAsia="Arial" w:hAnsi="Arial" w:cs="Arial"/>
          <w:b/>
          <w:bCs/>
          <w:iCs/>
        </w:rPr>
        <w:t xml:space="preserve">mail: </w:t>
      </w:r>
      <w:hyperlink r:id="rId17" w:history="1">
        <w:r w:rsidR="002F751C" w:rsidRPr="002F751C">
          <w:rPr>
            <w:rStyle w:val="Collegamentoipertestuale"/>
            <w:rFonts w:ascii="Arial" w:eastAsia="Arial" w:hAnsi="Arial" w:cs="Arial"/>
            <w:bCs/>
            <w:iCs/>
          </w:rPr>
          <w:t>prenotazioni.museireali@rearonline.it</w:t>
        </w:r>
      </w:hyperlink>
    </w:p>
    <w:p w14:paraId="0B6B031E" w14:textId="77777777" w:rsidR="002F751C" w:rsidRPr="002F751C" w:rsidRDefault="00134C28" w:rsidP="002F751C">
      <w:pPr>
        <w:jc w:val="both"/>
        <w:rPr>
          <w:rFonts w:ascii="Arial" w:eastAsia="Arial" w:hAnsi="Arial" w:cs="Arial"/>
          <w:color w:val="467886"/>
          <w:u w:val="single"/>
        </w:rPr>
      </w:pPr>
      <w:r w:rsidRPr="002F751C">
        <w:rPr>
          <w:rFonts w:ascii="Arial" w:eastAsia="Arial" w:hAnsi="Arial" w:cs="Arial"/>
          <w:b/>
          <w:bCs/>
          <w:iCs/>
        </w:rPr>
        <w:t>Prenotazioni online:</w:t>
      </w:r>
      <w:hyperlink r:id="rId18">
        <w:r w:rsidRPr="002F751C">
          <w:rPr>
            <w:rFonts w:ascii="Arial" w:eastAsia="Arial" w:hAnsi="Arial" w:cs="Arial"/>
            <w:b/>
            <w:bCs/>
            <w:iCs/>
          </w:rPr>
          <w:t xml:space="preserve"> </w:t>
        </w:r>
      </w:hyperlink>
      <w:hyperlink r:id="rId19">
        <w:r w:rsidRPr="002F751C">
          <w:rPr>
            <w:rFonts w:ascii="Arial" w:eastAsia="Arial" w:hAnsi="Arial" w:cs="Arial"/>
            <w:color w:val="467886"/>
            <w:u w:val="single"/>
          </w:rPr>
          <w:t>https://museireali.midaticket.com/categorie/visite-guidate-per-piccoli-gruppi/</w:t>
        </w:r>
      </w:hyperlink>
    </w:p>
    <w:p w14:paraId="23634ED9" w14:textId="77777777" w:rsidR="001918B1" w:rsidRPr="002F751C" w:rsidRDefault="001918B1" w:rsidP="002F751C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</w:p>
    <w:p w14:paraId="33D4901B" w14:textId="77777777" w:rsidR="001918B1" w:rsidRPr="002F751C" w:rsidRDefault="00134C28" w:rsidP="002F7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1" w:name="_heading=h.g762rfcvz1tf" w:colFirst="0" w:colLast="0"/>
      <w:bookmarkEnd w:id="1"/>
      <w:r w:rsidRPr="002F751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Musei Reali di Torino </w:t>
      </w:r>
    </w:p>
    <w:p w14:paraId="7CA93B44" w14:textId="77777777" w:rsidR="001918B1" w:rsidRPr="002F751C" w:rsidRDefault="00134C28" w:rsidP="002F75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2F751C">
        <w:rPr>
          <w:rFonts w:ascii="Arial" w:eastAsia="Arial" w:hAnsi="Arial" w:cs="Arial"/>
          <w:bCs/>
          <w:color w:val="000000"/>
          <w:sz w:val="20"/>
          <w:szCs w:val="20"/>
        </w:rPr>
        <w:t xml:space="preserve">Piazzetta Reale, 1 </w:t>
      </w:r>
    </w:p>
    <w:p w14:paraId="36C64016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Orari:</w:t>
      </w:r>
    </w:p>
    <w:p w14:paraId="6E9556EC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Dal giovedì al martedì, 9.00-19.00 (la biglietteria chiude alle ore 18.00)</w:t>
      </w:r>
    </w:p>
    <w:p w14:paraId="72347EC9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Chiuso il mercoledì</w:t>
      </w:r>
    </w:p>
    <w:p w14:paraId="62F0EA51" w14:textId="77777777" w:rsidR="001918B1" w:rsidRDefault="00134C28" w:rsidP="009E15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Biglietto intero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€ 15,00;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Ridotto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€ 2,00 (ragazzi di età dai 18 ai 25 anni).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Gratuito</w:t>
      </w:r>
      <w:r>
        <w:rPr>
          <w:rFonts w:ascii="Arial" w:eastAsia="Arial" w:hAnsi="Arial" w:cs="Arial"/>
          <w:color w:val="000000"/>
          <w:sz w:val="20"/>
          <w:szCs w:val="20"/>
        </w:rPr>
        <w:t>: minori di 18 anni; persone con disabilità e un loro accompagnatore; Insegnanti con scolaresche; Guide turistiche con gruppi; Personale del Ministero della Cultura; Possessori di Abbonamento Musei, Torino + Piemonte Card, tessera ICOM; Giornalisti regolarmente iscritti all’Ordine.</w:t>
      </w:r>
    </w:p>
    <w:p w14:paraId="4B719C10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ACQUISTA IL TUO BIGLIETTO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07CF564" w14:textId="77777777" w:rsidR="001918B1" w:rsidRDefault="00193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467886"/>
          <w:sz w:val="20"/>
          <w:szCs w:val="20"/>
          <w:u w:val="single"/>
        </w:rPr>
      </w:pPr>
      <w:hyperlink r:id="rId20">
        <w:r w:rsidR="00134C28">
          <w:rPr>
            <w:rFonts w:ascii="Arial" w:eastAsia="Arial" w:hAnsi="Arial" w:cs="Arial"/>
            <w:color w:val="467886"/>
            <w:sz w:val="20"/>
            <w:szCs w:val="20"/>
            <w:u w:val="single"/>
          </w:rPr>
          <w:t>https://museireali.midaticket.com/</w:t>
        </w:r>
      </w:hyperlink>
    </w:p>
    <w:p w14:paraId="34DEE687" w14:textId="77777777" w:rsidR="001918B1" w:rsidRDefault="0019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467886"/>
          <w:sz w:val="20"/>
          <w:szCs w:val="20"/>
          <w:u w:val="single"/>
        </w:rPr>
      </w:pPr>
    </w:p>
    <w:p w14:paraId="0C1E083A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Web</w:t>
      </w:r>
    </w:p>
    <w:p w14:paraId="772E4101" w14:textId="77777777" w:rsidR="001918B1" w:rsidRDefault="00193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hyperlink r:id="rId21">
        <w:r w:rsidR="00134C28">
          <w:rPr>
            <w:rFonts w:ascii="Arial" w:eastAsia="Arial" w:hAnsi="Arial" w:cs="Arial"/>
            <w:color w:val="467886"/>
            <w:sz w:val="20"/>
            <w:szCs w:val="20"/>
            <w:u w:val="single"/>
          </w:rPr>
          <w:t>https://museireali.beniculturali.it/</w:t>
        </w:r>
      </w:hyperlink>
    </w:p>
    <w:p w14:paraId="4480BC73" w14:textId="77777777" w:rsidR="001918B1" w:rsidRDefault="0019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CA4FA3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Social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015DDB1D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FB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museirealitorino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8AB922C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museirealitorino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9136306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X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MuseiRealiTo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7CAB5A2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YouTube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Musei Reali Torino</w:t>
      </w:r>
    </w:p>
    <w:p w14:paraId="76A6DEEA" w14:textId="77777777" w:rsidR="001918B1" w:rsidRDefault="00191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AC2B9C1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Ufficio stampa Musei Reali Torino </w:t>
      </w:r>
    </w:p>
    <w:p w14:paraId="1B5D1FF8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CLP Relazioni Pubbliche </w:t>
      </w:r>
    </w:p>
    <w:p w14:paraId="5EA03480" w14:textId="77777777" w:rsidR="001918B1" w:rsidRDefault="00134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Clara Cervia | T +39 02 36755700 | M. +39.333.9125684 | </w:t>
      </w:r>
      <w:hyperlink r:id="rId22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clara.cervia@clp1968.it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| </w:t>
      </w:r>
      <w:hyperlink r:id="rId23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www.clp1968.it</w:t>
        </w:r>
      </w:hyperlink>
    </w:p>
    <w:p w14:paraId="430AF04F" w14:textId="77777777" w:rsidR="001918B1" w:rsidRDefault="001918B1">
      <w:pPr>
        <w:spacing w:after="0"/>
        <w:jc w:val="both"/>
        <w:rPr>
          <w:rFonts w:ascii="Arial" w:eastAsia="Arial" w:hAnsi="Arial" w:cs="Arial"/>
        </w:rPr>
      </w:pPr>
    </w:p>
    <w:sectPr w:rsidR="001918B1">
      <w:headerReference w:type="default" r:id="rId2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C0625" w14:textId="77777777" w:rsidR="00C1208C" w:rsidRDefault="00C1208C">
      <w:pPr>
        <w:spacing w:after="0" w:line="240" w:lineRule="auto"/>
      </w:pPr>
      <w:r>
        <w:separator/>
      </w:r>
    </w:p>
  </w:endnote>
  <w:endnote w:type="continuationSeparator" w:id="0">
    <w:p w14:paraId="7F71CFE8" w14:textId="77777777" w:rsidR="00C1208C" w:rsidRDefault="00C1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1C6B3F6-354D-4107-8D94-5CEBB59D9077}"/>
    <w:embedBold r:id="rId2" w:fontKey="{B23D5959-2258-414D-B933-CFE903BB5B6A}"/>
    <w:embedItalic r:id="rId3" w:fontKey="{BC19E650-8262-4CAB-B4AE-3A98A0E59CBC}"/>
  </w:font>
  <w:font w:name="Play">
    <w:charset w:val="00"/>
    <w:family w:val="auto"/>
    <w:pitch w:val="default"/>
    <w:embedRegular r:id="rId4" w:fontKey="{37C8B884-1A15-4176-BE11-CD9E13728C7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6EEECBF-29BD-4D4A-9416-779DACFBDF11}"/>
  </w:font>
  <w:font w:name="Helvetica Neue">
    <w:charset w:val="00"/>
    <w:family w:val="auto"/>
    <w:pitch w:val="variable"/>
    <w:sig w:usb0="E50002FF" w:usb1="500079DB" w:usb2="00000010" w:usb3="00000000" w:csb0="00000001" w:csb1="00000000"/>
    <w:embedRegular r:id="rId6" w:fontKey="{57B4BC47-F1E6-4C17-B2A5-2F8B23BED518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B0525" w14:textId="77777777" w:rsidR="00C1208C" w:rsidRDefault="00C1208C">
      <w:pPr>
        <w:spacing w:after="0" w:line="240" w:lineRule="auto"/>
      </w:pPr>
      <w:r>
        <w:separator/>
      </w:r>
    </w:p>
  </w:footnote>
  <w:footnote w:type="continuationSeparator" w:id="0">
    <w:p w14:paraId="37073CEF" w14:textId="77777777" w:rsidR="00C1208C" w:rsidRDefault="00C1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F1436" w14:textId="77777777" w:rsidR="001918B1" w:rsidRDefault="001918B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Style w:val="a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25"/>
      <w:gridCol w:w="3050"/>
      <w:gridCol w:w="2137"/>
      <w:gridCol w:w="2226"/>
    </w:tblGrid>
    <w:tr w:rsidR="001918B1" w14:paraId="75DF5D70" w14:textId="77777777">
      <w:tc>
        <w:tcPr>
          <w:tcW w:w="2225" w:type="dxa"/>
          <w:vAlign w:val="center"/>
        </w:tcPr>
        <w:p w14:paraId="519759A5" w14:textId="77777777" w:rsidR="001918B1" w:rsidRDefault="00134C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0" distR="0" wp14:anchorId="7977153F" wp14:editId="687700A1">
                <wp:extent cx="1080000" cy="350000"/>
                <wp:effectExtent l="0" t="0" r="0" b="0"/>
                <wp:docPr id="1940989722" name="image3.png" descr="Immagine che contiene testo, Elementi grafici, Carattere, grafica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mmagine che contiene testo, Elementi grafici, Carattere, grafica&#10;&#10;Il contenuto generato dall'IA potrebbe non essere corret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0" w:type="dxa"/>
          <w:vAlign w:val="center"/>
        </w:tcPr>
        <w:p w14:paraId="3656FCB6" w14:textId="77777777" w:rsidR="001918B1" w:rsidRDefault="00134C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0" distR="0" wp14:anchorId="38600C50" wp14:editId="57C51B26">
                <wp:extent cx="1800000" cy="359915"/>
                <wp:effectExtent l="0" t="0" r="0" b="0"/>
                <wp:docPr id="1940989724" name="image2.png" descr="Immagine che contiene testo, Carattere, Elementi grafici, grafica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testo, Carattere, Elementi grafici, grafica&#10;&#10;Il contenuto generato dall'IA potrebbe non essere corretto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35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7" w:type="dxa"/>
          <w:vAlign w:val="center"/>
        </w:tcPr>
        <w:p w14:paraId="4229AFED" w14:textId="77777777" w:rsidR="001918B1" w:rsidRDefault="00134C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0" distR="0" wp14:anchorId="3FAF6296" wp14:editId="4665EFE8">
                <wp:extent cx="936000" cy="552452"/>
                <wp:effectExtent l="0" t="0" r="0" b="0"/>
                <wp:docPr id="1940989723" name="image4.jpg" descr="Immagine che contiene logo, Carattere, Elementi grafici, grafica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Immagine che contiene logo, Carattere, Elementi grafici, grafica&#10;&#10;Il contenuto generato dall'IA potrebbe non essere corretto."/>
                        <pic:cNvPicPr preferRelativeResize="0"/>
                      </pic:nvPicPr>
                      <pic:blipFill>
                        <a:blip r:embed="rId3"/>
                        <a:srcRect t="149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5524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6" w:type="dxa"/>
          <w:vAlign w:val="center"/>
        </w:tcPr>
        <w:p w14:paraId="544F00D2" w14:textId="77777777" w:rsidR="001918B1" w:rsidRDefault="00134C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0" distR="0" wp14:anchorId="4FB161D6" wp14:editId="63031E50">
                <wp:extent cx="1080000" cy="542684"/>
                <wp:effectExtent l="0" t="0" r="0" b="0"/>
                <wp:docPr id="1940989725" name="image1.png" descr="Immagine che contiene logo, Carattere, Elementi grafici, design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logo, Carattere, Elementi grafici, design&#10;&#10;Il contenuto generato dall'IA potrebbe non essere corretto."/>
                        <pic:cNvPicPr preferRelativeResize="0"/>
                      </pic:nvPicPr>
                      <pic:blipFill>
                        <a:blip r:embed="rId4"/>
                        <a:srcRect t="25429" b="243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5426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5109A23" w14:textId="77777777" w:rsidR="001918B1" w:rsidRDefault="001918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B1"/>
    <w:rsid w:val="00005D49"/>
    <w:rsid w:val="0004084C"/>
    <w:rsid w:val="00082EC5"/>
    <w:rsid w:val="000D2580"/>
    <w:rsid w:val="00134C28"/>
    <w:rsid w:val="00174BAD"/>
    <w:rsid w:val="001918B1"/>
    <w:rsid w:val="00193B1C"/>
    <w:rsid w:val="001C3BDA"/>
    <w:rsid w:val="001E600B"/>
    <w:rsid w:val="0021380C"/>
    <w:rsid w:val="0021608B"/>
    <w:rsid w:val="00223904"/>
    <w:rsid w:val="00226656"/>
    <w:rsid w:val="002F751C"/>
    <w:rsid w:val="003301B5"/>
    <w:rsid w:val="003547EB"/>
    <w:rsid w:val="003A1D7D"/>
    <w:rsid w:val="003B38E2"/>
    <w:rsid w:val="004048A7"/>
    <w:rsid w:val="00445296"/>
    <w:rsid w:val="004537B5"/>
    <w:rsid w:val="00514A1C"/>
    <w:rsid w:val="00525991"/>
    <w:rsid w:val="005B5834"/>
    <w:rsid w:val="005D6CFE"/>
    <w:rsid w:val="00615447"/>
    <w:rsid w:val="00616332"/>
    <w:rsid w:val="006365B2"/>
    <w:rsid w:val="006507B1"/>
    <w:rsid w:val="006811A9"/>
    <w:rsid w:val="00690677"/>
    <w:rsid w:val="00720B80"/>
    <w:rsid w:val="007468FE"/>
    <w:rsid w:val="007B67B4"/>
    <w:rsid w:val="00863B19"/>
    <w:rsid w:val="00886257"/>
    <w:rsid w:val="008A495C"/>
    <w:rsid w:val="008C327C"/>
    <w:rsid w:val="00924A96"/>
    <w:rsid w:val="0092732D"/>
    <w:rsid w:val="0093115A"/>
    <w:rsid w:val="0093506F"/>
    <w:rsid w:val="009E1583"/>
    <w:rsid w:val="00A52FAE"/>
    <w:rsid w:val="00A61A79"/>
    <w:rsid w:val="00AD7376"/>
    <w:rsid w:val="00B2376A"/>
    <w:rsid w:val="00B37A04"/>
    <w:rsid w:val="00B57B65"/>
    <w:rsid w:val="00B95545"/>
    <w:rsid w:val="00BF5919"/>
    <w:rsid w:val="00C1208C"/>
    <w:rsid w:val="00C17AB6"/>
    <w:rsid w:val="00C3775C"/>
    <w:rsid w:val="00C855E1"/>
    <w:rsid w:val="00CF1226"/>
    <w:rsid w:val="00D21BB4"/>
    <w:rsid w:val="00D3729C"/>
    <w:rsid w:val="00D713B8"/>
    <w:rsid w:val="00DD3696"/>
    <w:rsid w:val="00E23EF2"/>
    <w:rsid w:val="00F077A6"/>
    <w:rsid w:val="00F34012"/>
    <w:rsid w:val="00F4144A"/>
    <w:rsid w:val="00F62E59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BFD8"/>
  <w15:docId w15:val="{B0412568-729D-4D13-8E3E-569B8189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39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39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39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39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39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39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3945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3945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3945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5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5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5B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39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39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39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45BF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3945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5BF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39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45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5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link w:val="IntestazioneCarattere"/>
    <w:uiPriority w:val="99"/>
    <w:unhideWhenUsed/>
    <w:rsid w:val="004B2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D42"/>
  </w:style>
  <w:style w:type="paragraph" w:styleId="Pidipagina">
    <w:name w:val="footer"/>
    <w:link w:val="PidipaginaCarattere"/>
    <w:uiPriority w:val="99"/>
    <w:unhideWhenUsed/>
    <w:rsid w:val="004B2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D42"/>
  </w:style>
  <w:style w:type="table" w:styleId="Grigliatabella">
    <w:name w:val="Table Grid"/>
    <w:basedOn w:val="Tabellanormale"/>
    <w:uiPriority w:val="39"/>
    <w:rsid w:val="004B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1F8E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00501F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F8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F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F8E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67A37"/>
    <w:rPr>
      <w:color w:val="467886" w:themeColor="hyperlink"/>
      <w:u w:val="single"/>
    </w:rPr>
  </w:style>
  <w:style w:type="paragraph" w:customStyle="1" w:styleId="DidefaultA">
    <w:name w:val="Di default A"/>
    <w:rsid w:val="00867A3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normal1">
    <w:name w:val="normal1"/>
    <w:qFormat/>
    <w:rsid w:val="00867A37"/>
    <w:pPr>
      <w:suppressAutoHyphens/>
      <w:spacing w:line="276" w:lineRule="auto"/>
    </w:pPr>
    <w:rPr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6555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AA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A4E3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0EE7"/>
    <w:rPr>
      <w:color w:val="96607D" w:themeColor="followedHyperlink"/>
      <w:u w:val="single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ireali.midaticket.com/eventi/alla-corte-dei-savoia/" TargetMode="External"/><Relationship Id="rId13" Type="http://schemas.openxmlformats.org/officeDocument/2006/relationships/hyperlink" Target="https://museireali.midaticket.com/eventi/appartamento-dei-principi-di-piemonte-e-dei-duchi-daosta/" TargetMode="External"/><Relationship Id="rId18" Type="http://schemas.openxmlformats.org/officeDocument/2006/relationships/hyperlink" Target="https://museireali.midaticket.com/categorie/visite-guidate-per-piccoli-grupp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useireali.beniculturali.it/" TargetMode="External"/><Relationship Id="rId7" Type="http://schemas.openxmlformats.org/officeDocument/2006/relationships/hyperlink" Target="https://museireali.beniculturali.it/acquista/" TargetMode="External"/><Relationship Id="rId12" Type="http://schemas.openxmlformats.org/officeDocument/2006/relationships/hyperlink" Target="https://museireali.midaticket.com/eventi/appartamento-della-regina-maria-teresa-e-principi-forestieri/" TargetMode="External"/><Relationship Id="rId17" Type="http://schemas.openxmlformats.org/officeDocument/2006/relationships/hyperlink" Target="mailto:prenotazioni.museireali@rearonline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r-to.edu@cultura.gov.it" TargetMode="External"/><Relationship Id="rId20" Type="http://schemas.openxmlformats.org/officeDocument/2006/relationships/hyperlink" Target="https://museireali.midaticket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useireali.midaticket.com/eventi/sulle-tracce-del-passato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museireali.midaticket.com/eventi/cercando-loro/" TargetMode="External"/><Relationship Id="rId23" Type="http://schemas.openxmlformats.org/officeDocument/2006/relationships/hyperlink" Target="http://www.clp1968.it" TargetMode="External"/><Relationship Id="rId10" Type="http://schemas.openxmlformats.org/officeDocument/2006/relationships/hyperlink" Target="https://museireali.midaticket.com/eventi/cucine-reali-e-appartamenti-regina-elena/" TargetMode="External"/><Relationship Id="rId19" Type="http://schemas.openxmlformats.org/officeDocument/2006/relationships/hyperlink" Target="https://museireali.midaticket.com/categorie/visite-guidate-per-piccoli-grupp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eireali.midaticket.com/eventi/cucine-reali-e-appartamenti-regina-elena-2/" TargetMode="External"/><Relationship Id="rId14" Type="http://schemas.openxmlformats.org/officeDocument/2006/relationships/hyperlink" Target="mailto:mr-to.edu@cultura.gov.it" TargetMode="External"/><Relationship Id="rId22" Type="http://schemas.openxmlformats.org/officeDocument/2006/relationships/hyperlink" Target="mailto:clara.cervia@clp1968.it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A7EAJXfeiVT3yjfcI6rdhIhKOw==">CgMxLjAyDmguZzc2MnJmY3Z6MXRmOAByITEzbTNPeWxaY2R2SE1NdFlrdFFoS242QkExN0FBUnR1RA==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 Ghielmetti</dc:creator>
  <cp:lastModifiedBy>Barbara Tuzzolino</cp:lastModifiedBy>
  <cp:revision>17</cp:revision>
  <dcterms:created xsi:type="dcterms:W3CDTF">2026-04-01T07:20:00Z</dcterms:created>
  <dcterms:modified xsi:type="dcterms:W3CDTF">2026-04-01T07:38:00Z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